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CD8D7" w14:textId="77777777" w:rsidR="0073486E" w:rsidRDefault="0073486E" w:rsidP="005514DA">
      <w:pPr>
        <w:pStyle w:val="berschrift1"/>
        <w:ind w:right="-1"/>
      </w:pPr>
    </w:p>
    <w:p w14:paraId="07CCD8D8" w14:textId="77777777" w:rsidR="00AF5E6E" w:rsidRPr="00CC7C05" w:rsidRDefault="001D6471" w:rsidP="00853017">
      <w:pPr>
        <w:pStyle w:val="berschrift1"/>
        <w:spacing w:after="0"/>
      </w:pPr>
      <w:r w:rsidRPr="001D6471">
        <w:t>Fortbildung Papilio-Integration</w:t>
      </w:r>
      <w:r w:rsidR="00853017">
        <w:br/>
      </w:r>
      <w:r w:rsidR="005445F9" w:rsidRPr="00853017">
        <w:rPr>
          <w:sz w:val="28"/>
          <w:szCs w:val="28"/>
        </w:rPr>
        <w:t>für pädagogische Fachkräfte in Ki</w:t>
      </w:r>
      <w:r w:rsidR="00D65BFD" w:rsidRPr="00853017">
        <w:rPr>
          <w:sz w:val="28"/>
          <w:szCs w:val="28"/>
        </w:rPr>
        <w:t>tas</w:t>
      </w:r>
    </w:p>
    <w:p w14:paraId="07CCD8D9" w14:textId="77777777" w:rsidR="003A1141" w:rsidRDefault="001D6471" w:rsidP="001D6471">
      <w:pPr>
        <w:pStyle w:val="Listenabsatz"/>
        <w:numPr>
          <w:ilvl w:val="0"/>
          <w:numId w:val="30"/>
        </w:numPr>
        <w:spacing w:before="120" w:after="120"/>
        <w:rPr>
          <w:sz w:val="24"/>
          <w:szCs w:val="24"/>
        </w:rPr>
      </w:pPr>
      <w:r w:rsidRPr="001D6471">
        <w:rPr>
          <w:sz w:val="24"/>
          <w:szCs w:val="24"/>
        </w:rPr>
        <w:t>Praxisinput und Theorie</w:t>
      </w:r>
    </w:p>
    <w:p w14:paraId="07CCD8DA" w14:textId="77777777" w:rsidR="00853017" w:rsidRPr="00853017" w:rsidRDefault="001D6471" w:rsidP="001D6471">
      <w:pPr>
        <w:pStyle w:val="Listenabsatz"/>
        <w:numPr>
          <w:ilvl w:val="0"/>
          <w:numId w:val="30"/>
        </w:numPr>
        <w:spacing w:before="120" w:after="120"/>
        <w:rPr>
          <w:sz w:val="24"/>
          <w:szCs w:val="24"/>
        </w:rPr>
      </w:pPr>
      <w:r w:rsidRPr="00853017">
        <w:rPr>
          <w:sz w:val="24"/>
          <w:szCs w:val="24"/>
        </w:rPr>
        <w:t>Sicherheit im pädagogischen Handeln</w:t>
      </w:r>
      <w:r w:rsidR="00853017" w:rsidRPr="00853017">
        <w:rPr>
          <w:sz w:val="24"/>
          <w:szCs w:val="24"/>
        </w:rPr>
        <w:t xml:space="preserve"> im Umgang mit Kindern und Eltern</w:t>
      </w:r>
    </w:p>
    <w:p w14:paraId="07CCD8DB" w14:textId="77777777" w:rsidR="00676E8E" w:rsidRDefault="001D6471" w:rsidP="00EB1A9C">
      <w:pPr>
        <w:pStyle w:val="berschrift2"/>
      </w:pPr>
      <w:r w:rsidRPr="001D6471">
        <w:t>Kinder mit Migrations- und Fluchthintergrund betreuen</w:t>
      </w:r>
    </w:p>
    <w:p w14:paraId="07CCD8DC" w14:textId="77777777" w:rsidR="005445F9" w:rsidRDefault="005445F9" w:rsidP="005445F9"/>
    <w:p w14:paraId="07CCD8DD" w14:textId="77777777" w:rsidR="00853017" w:rsidRPr="005445F9" w:rsidRDefault="00853017" w:rsidP="005445F9">
      <w:pPr>
        <w:sectPr w:rsidR="00853017" w:rsidRPr="005445F9" w:rsidSect="006F5F5A">
          <w:headerReference w:type="default" r:id="rId8"/>
          <w:headerReference w:type="first" r:id="rId9"/>
          <w:footerReference w:type="first" r:id="rId10"/>
          <w:pgSz w:w="11906" w:h="16838"/>
          <w:pgMar w:top="2268" w:right="1134" w:bottom="1134" w:left="1134" w:header="709" w:footer="385" w:gutter="0"/>
          <w:cols w:space="708"/>
          <w:titlePg/>
          <w:docGrid w:linePitch="360"/>
        </w:sectPr>
      </w:pPr>
    </w:p>
    <w:p w14:paraId="07CCD8DE" w14:textId="77777777" w:rsidR="001D6471" w:rsidRDefault="001D6471" w:rsidP="001D6471">
      <w:r>
        <w:t xml:space="preserve">Durch die steigende Zahl an Kindern mit Migrations- und Fluchthintergrund wachsen die Anforderungen an das pädagogische Fachpersonal. Einerseits </w:t>
      </w:r>
      <w:r w:rsidR="001B5886">
        <w:t>brauchen</w:t>
      </w:r>
      <w:r>
        <w:t xml:space="preserve"> eingereiste und geflüchtete Kinder </w:t>
      </w:r>
      <w:r w:rsidR="001B5886">
        <w:t xml:space="preserve">eine </w:t>
      </w:r>
      <w:r>
        <w:t xml:space="preserve">besondere </w:t>
      </w:r>
      <w:r w:rsidR="001B5886">
        <w:t>Feinfühligkeit</w:t>
      </w:r>
      <w:r>
        <w:t>. Andererseits sollen alle Kinder gleichermaßen bedarfsgerecht und professionell betreut werden.</w:t>
      </w:r>
    </w:p>
    <w:p w14:paraId="07CCD8DF" w14:textId="77777777" w:rsidR="00F72E4E" w:rsidRPr="0004789E" w:rsidRDefault="001D6471" w:rsidP="001D6471">
      <w:r>
        <w:t xml:space="preserve">In der Praxis stehen ErzieherInnen bisweilen vor </w:t>
      </w:r>
      <w:r w:rsidR="006F5F5A">
        <w:t xml:space="preserve">verschiedensten </w:t>
      </w:r>
      <w:r>
        <w:t>Herausforderungen:</w:t>
      </w:r>
    </w:p>
    <w:p w14:paraId="07CCD8E0" w14:textId="77777777" w:rsidR="001D6471" w:rsidRDefault="001D6471" w:rsidP="00853017">
      <w:pPr>
        <w:pStyle w:val="Listenabsatz"/>
        <w:ind w:left="425" w:hanging="357"/>
      </w:pPr>
      <w:r>
        <w:t xml:space="preserve">Was tun, wenn ein Kind Hinrichtung spielt? </w:t>
      </w:r>
    </w:p>
    <w:p w14:paraId="07CCD8E1" w14:textId="77777777" w:rsidR="001B5886" w:rsidRDefault="001B5886" w:rsidP="00853017">
      <w:pPr>
        <w:pStyle w:val="Listenabsatz"/>
        <w:ind w:left="425" w:hanging="357"/>
      </w:pPr>
      <w:r>
        <w:t>Soll es weiterhin Schweinefleisch geben, oder nicht?</w:t>
      </w:r>
    </w:p>
    <w:p w14:paraId="07CCD8E2" w14:textId="77777777" w:rsidR="001B5886" w:rsidRDefault="001B5886" w:rsidP="00C5794A">
      <w:pPr>
        <w:pStyle w:val="Listenabsatz"/>
        <w:spacing w:after="120"/>
        <w:ind w:left="425" w:hanging="357"/>
      </w:pPr>
      <w:r>
        <w:t xml:space="preserve">Wie Vorurteilen entgegenwirken, wenn </w:t>
      </w:r>
      <w:r w:rsidR="006F5F5A">
        <w:t xml:space="preserve">ein </w:t>
      </w:r>
      <w:r>
        <w:t>Kind z.B. sag</w:t>
      </w:r>
      <w:r w:rsidR="006F5F5A">
        <w:t>t:</w:t>
      </w:r>
      <w:r>
        <w:t xml:space="preserve"> „Iiih</w:t>
      </w:r>
      <w:r w:rsidR="006F5F5A">
        <w:t>,</w:t>
      </w:r>
      <w:r>
        <w:t xml:space="preserve"> die fasse ich nicht an, die sieht komisch aus</w:t>
      </w:r>
      <w:r w:rsidR="006F5F5A">
        <w:t>.</w:t>
      </w:r>
      <w:r>
        <w:t>“</w:t>
      </w:r>
    </w:p>
    <w:p w14:paraId="07CCD8E3" w14:textId="77777777" w:rsidR="001D6471" w:rsidRDefault="001D6471" w:rsidP="00C5794A">
      <w:pPr>
        <w:ind w:left="68"/>
      </w:pPr>
      <w:r>
        <w:t>Und wie reagieren, wenn Eltern die Regeln einer Kita überhaupt nicht kennen und deshalb:</w:t>
      </w:r>
    </w:p>
    <w:p w14:paraId="07CCD8E4" w14:textId="77777777" w:rsidR="001D6471" w:rsidRDefault="001D6471" w:rsidP="002B430C">
      <w:pPr>
        <w:pStyle w:val="Listenabsatz"/>
        <w:ind w:left="425" w:hanging="357"/>
      </w:pPr>
      <w:r>
        <w:t>Zu spät kommen.</w:t>
      </w:r>
    </w:p>
    <w:p w14:paraId="07CCD8E5" w14:textId="77777777" w:rsidR="001D6471" w:rsidRDefault="001D6471" w:rsidP="00C5794A">
      <w:pPr>
        <w:pStyle w:val="Listenabsatz"/>
        <w:ind w:left="425" w:hanging="357"/>
      </w:pPr>
      <w:r>
        <w:t>Mal so, mal so kommen.</w:t>
      </w:r>
    </w:p>
    <w:p w14:paraId="07CCD8E6" w14:textId="77777777" w:rsidR="00F72E4E" w:rsidRDefault="001D6471" w:rsidP="00C5794A">
      <w:pPr>
        <w:pStyle w:val="Listenabsatz"/>
        <w:ind w:left="426"/>
      </w:pPr>
      <w:r>
        <w:t>An Veranstaltungen nicht teilnehmen.</w:t>
      </w:r>
    </w:p>
    <w:p w14:paraId="07CCD8E7" w14:textId="77777777" w:rsidR="002A657A" w:rsidRPr="001D6471" w:rsidRDefault="001D6471" w:rsidP="006D6526">
      <w:pPr>
        <w:rPr>
          <w:rStyle w:val="IntensiveHervorhebung"/>
        </w:rPr>
      </w:pPr>
      <w:r w:rsidRPr="001D6471">
        <w:rPr>
          <w:rStyle w:val="IntensiveHervorhebung"/>
        </w:rPr>
        <w:t>Praktische Handlungskompetenz im Umgang mit allen Kindern und Eltern</w:t>
      </w:r>
    </w:p>
    <w:p w14:paraId="07CCD8E8" w14:textId="77777777" w:rsidR="001D6471" w:rsidRDefault="001D6471" w:rsidP="005445F9">
      <w:r w:rsidRPr="001D6471">
        <w:t>Die Fortbildung Papilio-Integration greift all diese Fragen und Situationen auf.</w:t>
      </w:r>
    </w:p>
    <w:p w14:paraId="07CCD8E9" w14:textId="77777777" w:rsidR="001D6471" w:rsidRPr="001D6471" w:rsidRDefault="001D6471" w:rsidP="001D6471">
      <w:pPr>
        <w:pStyle w:val="Listenabsatz"/>
        <w:ind w:left="425" w:hanging="357"/>
      </w:pPr>
      <w:r w:rsidRPr="001D6471">
        <w:t>Sie zielt vor allem auf konkrete Handlungssicherheit.</w:t>
      </w:r>
    </w:p>
    <w:p w14:paraId="07CCD8EA" w14:textId="77777777" w:rsidR="001D6471" w:rsidRPr="001D6471" w:rsidRDefault="001D6471" w:rsidP="001D6471">
      <w:pPr>
        <w:pStyle w:val="Listenabsatz"/>
        <w:ind w:left="425" w:hanging="357"/>
      </w:pPr>
      <w:r w:rsidRPr="001D6471">
        <w:t>Sie vermittelt praktische Handlungskompetenz – ohne Theorie-Ballast, ohne abstrakte Konzepte.</w:t>
      </w:r>
    </w:p>
    <w:p w14:paraId="07CCD8EB" w14:textId="77777777" w:rsidR="001D6471" w:rsidRPr="001D6471" w:rsidRDefault="001D6471" w:rsidP="001D6471">
      <w:pPr>
        <w:pStyle w:val="Listenabsatz"/>
        <w:ind w:left="425" w:hanging="357"/>
      </w:pPr>
      <w:r w:rsidRPr="001D6471">
        <w:t>ErzieherInnen erwerben zusätzliche Kompetenzen im Umgang mit den neuen Situatio</w:t>
      </w:r>
      <w:r w:rsidR="00627FB1">
        <w:t>nen und Herausforde</w:t>
      </w:r>
      <w:r w:rsidRPr="001D6471">
        <w:t>rungen – auch im Umgang mit den Eltern.</w:t>
      </w:r>
    </w:p>
    <w:p w14:paraId="07CCD8EC" w14:textId="77777777" w:rsidR="001D6471" w:rsidRPr="001D6471" w:rsidRDefault="001D6471" w:rsidP="001D6471">
      <w:pPr>
        <w:pStyle w:val="Listenabsatz"/>
        <w:ind w:left="425" w:hanging="357"/>
      </w:pPr>
      <w:r w:rsidRPr="001D6471">
        <w:t xml:space="preserve">Sie gewinnen Sicherheit und sehen Lösungen – nicht die Probleme. </w:t>
      </w:r>
    </w:p>
    <w:p w14:paraId="07CCD8ED" w14:textId="77777777" w:rsidR="001D6471" w:rsidRPr="001D6471" w:rsidRDefault="001D6471" w:rsidP="001D6471">
      <w:pPr>
        <w:pStyle w:val="Listenabsatz"/>
        <w:ind w:left="425" w:hanging="357"/>
      </w:pPr>
      <w:r w:rsidRPr="001D6471">
        <w:t>Kultursensitives</w:t>
      </w:r>
      <w:r w:rsidR="001B5886">
        <w:t>, vorurteilsbewusstes</w:t>
      </w:r>
      <w:r w:rsidRPr="001D6471">
        <w:t xml:space="preserve"> pädagogisches Handeln wird Teil des Kita-Alltags.</w:t>
      </w:r>
    </w:p>
    <w:p w14:paraId="07CCD8EE" w14:textId="77777777" w:rsidR="001D6471" w:rsidRPr="001D6471" w:rsidRDefault="001D6471" w:rsidP="001D6471">
      <w:pPr>
        <w:pStyle w:val="Listenabsatz"/>
        <w:ind w:left="425" w:hanging="357"/>
      </w:pPr>
      <w:r w:rsidRPr="001D6471">
        <w:t>Von der interkulturellen Kompetenz der ErzieherInnen profitiert die Arbeit mit allen Kindern und Eltern gleichermaßen.</w:t>
      </w:r>
    </w:p>
    <w:p w14:paraId="07CCD8EF" w14:textId="77777777" w:rsidR="002A657A" w:rsidRPr="001D6471" w:rsidRDefault="001D6471" w:rsidP="001D6471">
      <w:pPr>
        <w:rPr>
          <w:rStyle w:val="IntensiveHervorhebung"/>
        </w:rPr>
      </w:pPr>
      <w:r w:rsidRPr="001D6471">
        <w:rPr>
          <w:rStyle w:val="IntensiveHervorhebung"/>
        </w:rPr>
        <w:t xml:space="preserve">Unsere Botschaft: </w:t>
      </w:r>
      <w:r>
        <w:rPr>
          <w:rStyle w:val="IntensiveHervorhebung"/>
        </w:rPr>
        <w:br/>
      </w:r>
      <w:r w:rsidRPr="001D6471">
        <w:rPr>
          <w:rStyle w:val="IntensiveHervorhebung"/>
        </w:rPr>
        <w:t>ErzieherInnen können das!</w:t>
      </w:r>
    </w:p>
    <w:p w14:paraId="07CCD8F0" w14:textId="77777777" w:rsidR="001D6471" w:rsidRDefault="001D6471" w:rsidP="001D6471">
      <w:r>
        <w:t xml:space="preserve">Ein zentrales Anliegen der Fortbildung Papilio-Integration ist, den ErzieherInnen zu vermitteln, dass sie bereits viele der notwendigen Fähigkeiten besitzen. </w:t>
      </w:r>
    </w:p>
    <w:p w14:paraId="07CCD8F1" w14:textId="77777777" w:rsidR="001D6471" w:rsidRDefault="001D6471" w:rsidP="001D6471">
      <w:r>
        <w:t>Die Fortbildung bestärk</w:t>
      </w:r>
      <w:r w:rsidR="00627FB1">
        <w:t>t ErzieherInnen in ihren pädago</w:t>
      </w:r>
      <w:r>
        <w:t xml:space="preserve">gischen Basiskompetenzen. Diese bewusst zu machen bedeutet auch, sie im Alltag besser nutzen zu können. Die Verknüpfung der eigenen Fähigkeiten mit den neuen Situationen eröffnet kultursensitives pädagogisches Handeln und baut Unsicherheiten ab. </w:t>
      </w:r>
    </w:p>
    <w:p w14:paraId="07CCD8F2" w14:textId="77777777" w:rsidR="00C5794A" w:rsidRDefault="00C5794A" w:rsidP="001D6471">
      <w:pPr>
        <w:rPr>
          <w:rStyle w:val="IntensiveHervorhebung"/>
        </w:rPr>
      </w:pPr>
      <w:r>
        <w:rPr>
          <w:noProof/>
        </w:rPr>
        <w:lastRenderedPageBreak/>
        <w:drawing>
          <wp:inline distT="0" distB="0" distL="0" distR="0" wp14:anchorId="07CCD916" wp14:editId="07CCD917">
            <wp:extent cx="2835275" cy="1891030"/>
            <wp:effectExtent l="0" t="0" r="3175"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725_Integration_LowRes_3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35275" cy="1891030"/>
                    </a:xfrm>
                    <a:prstGeom prst="rect">
                      <a:avLst/>
                    </a:prstGeom>
                  </pic:spPr>
                </pic:pic>
              </a:graphicData>
            </a:graphic>
          </wp:inline>
        </w:drawing>
      </w:r>
    </w:p>
    <w:p w14:paraId="07CCD8F3" w14:textId="77777777" w:rsidR="001D6471" w:rsidRDefault="001D6471" w:rsidP="001D6471">
      <w:r w:rsidRPr="00627FB1">
        <w:rPr>
          <w:rStyle w:val="IntensiveHervorhebung"/>
        </w:rPr>
        <w:t>Ein Beispiel:</w:t>
      </w:r>
      <w:r w:rsidR="00627FB1" w:rsidRPr="00627FB1">
        <w:rPr>
          <w:rStyle w:val="IntensiveHervorhebung"/>
        </w:rPr>
        <w:br/>
      </w:r>
      <w:r>
        <w:t>ErzieherInnen haben intuitive Fähigkeiten, die wieder bewusst gemacht werden sollten. Mit eben diesen Kompetenzen können sie z.B. ein traum</w:t>
      </w:r>
      <w:r w:rsidR="002B430C">
        <w:t>a</w:t>
      </w:r>
      <w:r>
        <w:t xml:space="preserve">tisiertes Kind beruhigen. Damit geben sie jedem Kind das Wichtigste, was es braucht: Sicherheit und Vertrauen. </w:t>
      </w:r>
    </w:p>
    <w:p w14:paraId="07CCD8F4" w14:textId="77777777" w:rsidR="005445F9" w:rsidRDefault="001D6471" w:rsidP="001D6471">
      <w:r>
        <w:t>Gemeinsam werden solche persönlichen Ressourcen und Handlungsmöglichkeiten erarbeitet und reflektiert</w:t>
      </w:r>
      <w:r w:rsidR="009A2AD8">
        <w:t>,</w:t>
      </w:r>
      <w:r>
        <w:t xml:space="preserve"> wie sie gezielt eingesetzt werden. </w:t>
      </w:r>
    </w:p>
    <w:p w14:paraId="07CCD8F5" w14:textId="77777777" w:rsidR="0070283E" w:rsidRDefault="00627FB1" w:rsidP="00006491">
      <w:pPr>
        <w:pStyle w:val="berschrift2"/>
      </w:pPr>
      <w:r w:rsidRPr="00627FB1">
        <w:t>Inhalte der Fortbildung</w:t>
      </w:r>
    </w:p>
    <w:p w14:paraId="07CCD8F6" w14:textId="77777777" w:rsidR="00F418B3" w:rsidRDefault="00627FB1" w:rsidP="00DD431A">
      <w:r w:rsidRPr="00627FB1">
        <w:t>Die zweitägige Fortbildung Papilio-Integration basiert auf interaktiven Übungen und Methoden und vermittelt notwendiges Wissen:</w:t>
      </w:r>
    </w:p>
    <w:p w14:paraId="07CCD8F7" w14:textId="77777777" w:rsidR="00627FB1" w:rsidRDefault="00627FB1" w:rsidP="00627FB1">
      <w:pPr>
        <w:pStyle w:val="Listenabsatz"/>
        <w:ind w:left="426"/>
      </w:pPr>
      <w:r>
        <w:t xml:space="preserve">Familien- und Bildungskulturen </w:t>
      </w:r>
    </w:p>
    <w:p w14:paraId="07CCD8F8" w14:textId="77777777" w:rsidR="00627FB1" w:rsidRDefault="00627FB1" w:rsidP="00627FB1">
      <w:pPr>
        <w:pStyle w:val="Listenabsatz"/>
        <w:ind w:left="426"/>
      </w:pPr>
      <w:r>
        <w:t>Wertschätzender Umgang im Miteinander</w:t>
      </w:r>
    </w:p>
    <w:p w14:paraId="07CCD8F9" w14:textId="77777777" w:rsidR="00627FB1" w:rsidRDefault="00627FB1" w:rsidP="00627FB1">
      <w:pPr>
        <w:pStyle w:val="Listenabsatz"/>
        <w:ind w:left="426"/>
      </w:pPr>
      <w:r>
        <w:t>Kultur und deren Einfluss auf unser Denken und Handeln</w:t>
      </w:r>
    </w:p>
    <w:p w14:paraId="07CCD8FA" w14:textId="77777777" w:rsidR="00627FB1" w:rsidRDefault="00627FB1" w:rsidP="00627FB1">
      <w:pPr>
        <w:pStyle w:val="Listenabsatz"/>
        <w:ind w:left="426"/>
      </w:pPr>
      <w:r>
        <w:t>Traumatisierung im Kindesalter und ErzieherIn-Kind-Interaktion</w:t>
      </w:r>
    </w:p>
    <w:p w14:paraId="07CCD8FB" w14:textId="77777777" w:rsidR="00627FB1" w:rsidRDefault="001B5886" w:rsidP="00627FB1">
      <w:pPr>
        <w:pStyle w:val="Listenabsatz"/>
        <w:ind w:left="426"/>
      </w:pPr>
      <w:r>
        <w:t>Vorurteilsbewusster</w:t>
      </w:r>
      <w:r w:rsidR="00627FB1">
        <w:t xml:space="preserve"> Umgang mit Materialien und Routinen im Kita-Alltag</w:t>
      </w:r>
    </w:p>
    <w:p w14:paraId="07CCD8FC" w14:textId="77777777" w:rsidR="00627FB1" w:rsidRDefault="00627FB1" w:rsidP="00627FB1">
      <w:pPr>
        <w:pStyle w:val="Listenabsatz"/>
        <w:ind w:left="426"/>
      </w:pPr>
      <w:r>
        <w:t>Strategien zum Erreichen der Eltern</w:t>
      </w:r>
    </w:p>
    <w:p w14:paraId="07CCD8FD" w14:textId="77777777" w:rsidR="00627FB1" w:rsidRDefault="00627FB1" w:rsidP="00627FB1">
      <w:pPr>
        <w:pStyle w:val="Listenabsatz"/>
        <w:ind w:left="426"/>
      </w:pPr>
      <w:r>
        <w:t>Interkulturelle Kommunikation</w:t>
      </w:r>
    </w:p>
    <w:p w14:paraId="07CCD8FE" w14:textId="77777777" w:rsidR="00557F06" w:rsidRDefault="002D151E" w:rsidP="002D151E">
      <w:pPr>
        <w:pStyle w:val="berschrift2"/>
      </w:pPr>
      <w:r w:rsidRPr="002D151E">
        <w:t>Zielgruppen</w:t>
      </w:r>
    </w:p>
    <w:p w14:paraId="07CCD8FF" w14:textId="77777777" w:rsidR="00557F06" w:rsidRDefault="00627FB1" w:rsidP="00627FB1">
      <w:r>
        <w:t>Alle interessierten Ki</w:t>
      </w:r>
      <w:r w:rsidR="009A2AD8">
        <w:t>tas</w:t>
      </w:r>
      <w:r>
        <w:t xml:space="preserve">, die </w:t>
      </w:r>
      <w:r w:rsidR="009A2AD8">
        <w:t xml:space="preserve">Kinder </w:t>
      </w:r>
      <w:r>
        <w:t xml:space="preserve">und </w:t>
      </w:r>
      <w:r w:rsidR="009A2AD8">
        <w:t xml:space="preserve">Eltern </w:t>
      </w:r>
      <w:r>
        <w:t>mit Migrationshintergrund betreuen. Für Papilio-3bis6-ErzieherInnen ist Papilio-Integration anerkannt für den Erhalt des Papilio Zertifikats.</w:t>
      </w:r>
    </w:p>
    <w:p w14:paraId="07CCD900" w14:textId="3DDDAC41" w:rsidR="00D76291" w:rsidRDefault="002D151E" w:rsidP="002D151E">
      <w:pPr>
        <w:pStyle w:val="berschrift2"/>
      </w:pPr>
      <w:r w:rsidRPr="002D151E">
        <w:t>Referen</w:t>
      </w:r>
      <w:r w:rsidRPr="00D501D2">
        <w:t>t</w:t>
      </w:r>
      <w:r w:rsidR="00D501D2">
        <w:rPr>
          <w:highlight w:val="yellow"/>
        </w:rPr>
        <w:t>*i</w:t>
      </w:r>
      <w:r w:rsidRPr="00D76291">
        <w:rPr>
          <w:highlight w:val="yellow"/>
        </w:rPr>
        <w:t>n</w:t>
      </w:r>
    </w:p>
    <w:p w14:paraId="07CCD901" w14:textId="5478A2A2" w:rsidR="00D76291" w:rsidRPr="00D76291" w:rsidRDefault="00762E49" w:rsidP="00D76291">
      <w:r w:rsidRPr="00762E49">
        <w:rPr>
          <w:highlight w:val="yellow"/>
        </w:rPr>
        <w:t>Vorname Nachname</w:t>
      </w:r>
      <w:r>
        <w:br/>
      </w:r>
      <w:r w:rsidR="00D76291" w:rsidRPr="00D76291">
        <w:t>Trainerin für Papilio-Integration</w:t>
      </w:r>
    </w:p>
    <w:p w14:paraId="07CCD902" w14:textId="77777777" w:rsidR="00ED2A11" w:rsidRDefault="00627FB1" w:rsidP="002D151E">
      <w:pPr>
        <w:pStyle w:val="berschrift2"/>
      </w:pPr>
      <w:r>
        <w:t>Termi</w:t>
      </w:r>
      <w:r w:rsidRPr="00D76291">
        <w:rPr>
          <w:highlight w:val="yellow"/>
        </w:rPr>
        <w:t>ne</w:t>
      </w:r>
    </w:p>
    <w:p w14:paraId="07CCD903" w14:textId="77777777" w:rsidR="00D76291" w:rsidRPr="00D76291" w:rsidRDefault="00D76291" w:rsidP="002D151E">
      <w:pPr>
        <w:rPr>
          <w:highlight w:val="yellow"/>
        </w:rPr>
      </w:pPr>
      <w:r w:rsidRPr="00D76291">
        <w:rPr>
          <w:highlight w:val="yellow"/>
        </w:rPr>
        <w:t>Hier Terminangab</w:t>
      </w:r>
      <w:r w:rsidR="00627FB1" w:rsidRPr="00D76291">
        <w:rPr>
          <w:highlight w:val="yellow"/>
        </w:rPr>
        <w:t>e</w:t>
      </w:r>
      <w:r w:rsidRPr="00D76291">
        <w:rPr>
          <w:highlight w:val="yellow"/>
        </w:rPr>
        <w:t>n</w:t>
      </w:r>
      <w:r w:rsidR="00627FB1" w:rsidRPr="00D76291">
        <w:rPr>
          <w:highlight w:val="yellow"/>
        </w:rPr>
        <w:t xml:space="preserve"> regional</w:t>
      </w:r>
      <w:r w:rsidRPr="00D76291">
        <w:rPr>
          <w:highlight w:val="yellow"/>
        </w:rPr>
        <w:t>.</w:t>
      </w:r>
    </w:p>
    <w:p w14:paraId="07CCD904" w14:textId="77777777" w:rsidR="00556F3A" w:rsidRPr="00D76291" w:rsidRDefault="00D76291" w:rsidP="002D151E">
      <w:pPr>
        <w:rPr>
          <w:highlight w:val="yellow"/>
        </w:rPr>
      </w:pPr>
      <w:r w:rsidRPr="00D76291">
        <w:rPr>
          <w:highlight w:val="yellow"/>
        </w:rPr>
        <w:t>Oder Verweis auf</w:t>
      </w:r>
      <w:r w:rsidR="002D151E" w:rsidRPr="00D76291">
        <w:rPr>
          <w:highlight w:val="yellow"/>
        </w:rPr>
        <w:t xml:space="preserve"> </w:t>
      </w:r>
      <w:hyperlink r:id="rId12" w:history="1">
        <w:r w:rsidR="00627FB1" w:rsidRPr="00D76291">
          <w:rPr>
            <w:rStyle w:val="Hyperlink"/>
            <w:color w:val="auto"/>
            <w:highlight w:val="yellow"/>
          </w:rPr>
          <w:t>www.papilio.de/fortbildung-erzieher-integration.html</w:t>
        </w:r>
      </w:hyperlink>
      <w:r w:rsidR="00627FB1" w:rsidRPr="00D76291">
        <w:rPr>
          <w:highlight w:val="yellow"/>
        </w:rPr>
        <w:t xml:space="preserve">. </w:t>
      </w:r>
    </w:p>
    <w:p w14:paraId="07CCD905" w14:textId="77777777" w:rsidR="00D76291" w:rsidRDefault="00D76291" w:rsidP="002D151E">
      <w:pPr>
        <w:rPr>
          <w:highlight w:val="yellow"/>
        </w:rPr>
      </w:pPr>
      <w:r w:rsidRPr="00D76291">
        <w:rPr>
          <w:rStyle w:val="IntensiveHervorhebung"/>
          <w:highlight w:val="yellow"/>
        </w:rPr>
        <w:t>Anmeldung</w:t>
      </w:r>
      <w:r>
        <w:rPr>
          <w:highlight w:val="yellow"/>
        </w:rPr>
        <w:t xml:space="preserve"> bei ###</w:t>
      </w:r>
    </w:p>
    <w:p w14:paraId="07CCD906" w14:textId="77777777" w:rsidR="00033E02" w:rsidRPr="00556F3A" w:rsidRDefault="00D76291" w:rsidP="002D151E">
      <w:r w:rsidRPr="00D76291">
        <w:rPr>
          <w:rStyle w:val="IntensiveHervorhebung"/>
          <w:highlight w:val="yellow"/>
        </w:rPr>
        <w:t>Anmeldeschluss</w:t>
      </w:r>
      <w:r w:rsidRPr="00D76291">
        <w:rPr>
          <w:highlight w:val="yellow"/>
        </w:rPr>
        <w:t>:#####</w:t>
      </w:r>
      <w:r w:rsidR="002D151E" w:rsidRPr="00D76291">
        <w:rPr>
          <w:highlight w:val="yellow"/>
        </w:rPr>
        <w:t>.</w:t>
      </w:r>
    </w:p>
    <w:p w14:paraId="07CCD907" w14:textId="77777777" w:rsidR="00CC7C05" w:rsidRDefault="002D151E" w:rsidP="002D151E">
      <w:pPr>
        <w:pStyle w:val="berschrift2"/>
      </w:pPr>
      <w:r w:rsidRPr="002D151E">
        <w:t>Kosten und Fördermöglichkeiten</w:t>
      </w:r>
    </w:p>
    <w:p w14:paraId="07CCD908" w14:textId="77777777" w:rsidR="002D151E" w:rsidRPr="00B20B2D" w:rsidRDefault="00627FB1" w:rsidP="00627FB1">
      <w:pPr>
        <w:pStyle w:val="Listenabsatz"/>
        <w:ind w:left="426"/>
      </w:pPr>
      <w:r w:rsidRPr="00627FB1">
        <w:t>2 volle Tage + ½ Tag Nachhaltigkeitstreffen</w:t>
      </w:r>
      <w:r w:rsidR="002D151E" w:rsidRPr="00B20B2D">
        <w:t xml:space="preserve">: </w:t>
      </w:r>
      <w:r w:rsidR="00853017" w:rsidRPr="00D76291">
        <w:rPr>
          <w:highlight w:val="yellow"/>
        </w:rPr>
        <w:t>278</w:t>
      </w:r>
      <w:r w:rsidR="008B120C" w:rsidRPr="00D76291">
        <w:rPr>
          <w:highlight w:val="yellow"/>
        </w:rPr>
        <w:t>,</w:t>
      </w:r>
      <w:r w:rsidR="00853017" w:rsidRPr="00D76291">
        <w:rPr>
          <w:highlight w:val="yellow"/>
        </w:rPr>
        <w:t>-</w:t>
      </w:r>
      <w:r w:rsidR="00853017">
        <w:t xml:space="preserve"> €</w:t>
      </w:r>
      <w:r w:rsidR="008B120C" w:rsidRPr="00B20B2D">
        <w:t xml:space="preserve"> </w:t>
      </w:r>
    </w:p>
    <w:p w14:paraId="07CCD909" w14:textId="77777777" w:rsidR="002D151E" w:rsidRPr="00B20B2D" w:rsidRDefault="00853017" w:rsidP="00853017">
      <w:pPr>
        <w:pStyle w:val="Listenabsatz"/>
        <w:ind w:left="426"/>
      </w:pPr>
      <w:r w:rsidRPr="00853017">
        <w:t>Materialsatz 32,- €</w:t>
      </w:r>
    </w:p>
    <w:p w14:paraId="07CCD90A" w14:textId="77777777" w:rsidR="002D151E" w:rsidRPr="00B20B2D" w:rsidRDefault="00853017" w:rsidP="00853017">
      <w:pPr>
        <w:pStyle w:val="Listenabsatz"/>
        <w:ind w:left="426"/>
      </w:pPr>
      <w:r w:rsidRPr="00853017">
        <w:t>Eigenanteil</w:t>
      </w:r>
      <w:r w:rsidR="002D151E" w:rsidRPr="00B20B2D">
        <w:t>: 80,</w:t>
      </w:r>
      <w:r w:rsidR="00D76291">
        <w:t>- €</w:t>
      </w:r>
    </w:p>
    <w:p w14:paraId="07CCD90B" w14:textId="77777777" w:rsidR="00853017" w:rsidRDefault="002D151E" w:rsidP="009A2AD8">
      <w:r>
        <w:t>Im Preis enthalten</w:t>
      </w:r>
      <w:r w:rsidR="002B430C">
        <w:t>:</w:t>
      </w:r>
      <w:r w:rsidR="009A2AD8">
        <w:t xml:space="preserve"> </w:t>
      </w:r>
      <w:r w:rsidR="00853017" w:rsidRPr="00853017">
        <w:t>Arbeitsblätter und Getränke</w:t>
      </w:r>
      <w:r w:rsidR="009A2AD8">
        <w:t>.</w:t>
      </w:r>
    </w:p>
    <w:p w14:paraId="07CCD90C" w14:textId="77777777" w:rsidR="00383743" w:rsidRDefault="00D76291" w:rsidP="00383743">
      <w:r>
        <w:t>#</w:t>
      </w:r>
      <w:r w:rsidRPr="00D76291">
        <w:rPr>
          <w:highlight w:val="yellow"/>
        </w:rPr>
        <w:t>##</w:t>
      </w:r>
      <w:r w:rsidR="00383743" w:rsidRPr="00D76291">
        <w:rPr>
          <w:highlight w:val="yellow"/>
        </w:rPr>
        <w:t xml:space="preserve"> fördert die Fortbildung in </w:t>
      </w:r>
      <w:r w:rsidRPr="00D76291">
        <w:rPr>
          <w:highlight w:val="yellow"/>
        </w:rPr>
        <w:t>###</w:t>
      </w:r>
      <w:r w:rsidR="00383743">
        <w:t>.</w:t>
      </w:r>
    </w:p>
    <w:p w14:paraId="07CCD90D" w14:textId="77777777" w:rsidR="00383743" w:rsidRDefault="00383743" w:rsidP="00383743">
      <w:r w:rsidRPr="00D76291">
        <w:rPr>
          <w:highlight w:val="yellow"/>
        </w:rPr>
        <w:t>Als TeilnehmerIn können Sie gemäß Präventionsgesetz (§ 20a SGB V) eine Förderung Ihrer Fortbildung bei jeder Krankenkasse beantragen. Die Förderbedingungen sind kassenindividuell.</w:t>
      </w:r>
      <w:r>
        <w:t xml:space="preserve"> </w:t>
      </w:r>
    </w:p>
    <w:p w14:paraId="07CCD90E" w14:textId="77777777" w:rsidR="00B51C95" w:rsidRDefault="00383743" w:rsidP="00AF6FCB">
      <w:pPr>
        <w:pStyle w:val="berschrift2"/>
      </w:pPr>
      <w:r>
        <w:t>Informationen</w:t>
      </w:r>
      <w:r w:rsidR="00115E90">
        <w:t xml:space="preserve"> und </w:t>
      </w:r>
      <w:r w:rsidR="00AF6FCB">
        <w:t>Kontakt</w:t>
      </w:r>
    </w:p>
    <w:p w14:paraId="07CCD90F" w14:textId="77777777" w:rsidR="00115E90" w:rsidRDefault="00D76291" w:rsidP="00D76291">
      <w:r w:rsidRPr="00D76291">
        <w:rPr>
          <w:highlight w:val="yellow"/>
        </w:rPr>
        <w:t xml:space="preserve">##Vorname Nachname##, </w:t>
      </w:r>
      <w:r w:rsidRPr="00D76291">
        <w:rPr>
          <w:highlight w:val="yellow"/>
        </w:rPr>
        <w:br/>
        <w:t xml:space="preserve">Telefon ####### </w:t>
      </w:r>
      <w:r w:rsidRPr="00D76291">
        <w:rPr>
          <w:highlight w:val="yellow"/>
        </w:rPr>
        <w:br/>
        <w:t>E-Mail ####</w:t>
      </w:r>
    </w:p>
    <w:p w14:paraId="07CCD910" w14:textId="77777777" w:rsidR="00853017" w:rsidRDefault="00853017" w:rsidP="00853017">
      <w:pPr>
        <w:pStyle w:val="berschrift2"/>
      </w:pPr>
      <w:r>
        <w:t>Hintergrund zur Fortbildung</w:t>
      </w:r>
    </w:p>
    <w:p w14:paraId="07CCD911" w14:textId="77777777" w:rsidR="00853017" w:rsidRDefault="00853017" w:rsidP="00853017">
      <w:r>
        <w:t>Die Fortbildung „Integration“ wurde vom Deutschen Forum Kriminalprävention angeregt. Das Bundesjustizministerium förderte die Entwicklung. Wichtig war ihnen eine wissenschaftlich fundierte Fortbildung, welche die interkulturelle Kompetenz erhöht.</w:t>
      </w:r>
    </w:p>
    <w:p w14:paraId="07CCD912" w14:textId="77777777" w:rsidR="00853017" w:rsidRDefault="00853017" w:rsidP="00853017">
      <w:r>
        <w:t>Entwickelt hat die Fortbildung das Sozialunternehmen Papilio, das sich seit 2002 für die Prävention in Kitas engagiert. Dabei wurde Papilio von der Freien Universität Berlin begleitet. Die Wissenschaftler bezogen auch Praktiker aus der Kita-Welt mit ein. Das Ergebnis sind Lösungen für die Probleme, die im Alltag am häufigsten auftreten und am stärksten verunsichern. Die Lösungen sind wissenschaftlich fundiert, sprich: Es werden Ansätze vermittelt, die andernorts bereits ihre Wirksamkeit bewiesen haben.</w:t>
      </w:r>
    </w:p>
    <w:p w14:paraId="07CCD913" w14:textId="77777777" w:rsidR="00853017" w:rsidRDefault="00853017" w:rsidP="00853017">
      <w:r>
        <w:t xml:space="preserve">Weitere Details zum Hintergrund </w:t>
      </w:r>
      <w:r w:rsidRPr="00C5794A">
        <w:t>unter</w:t>
      </w:r>
      <w:r w:rsidRPr="00C5794A">
        <w:br/>
      </w:r>
      <w:hyperlink r:id="rId13" w:history="1">
        <w:r w:rsidRPr="00C5794A">
          <w:rPr>
            <w:rStyle w:val="Hyperlink"/>
            <w:color w:val="auto"/>
          </w:rPr>
          <w:t>www.papilio.de/papilio-integration.html</w:t>
        </w:r>
      </w:hyperlink>
      <w:r w:rsidRPr="00C5794A">
        <w:t>.</w:t>
      </w:r>
      <w:r>
        <w:t xml:space="preserve"> </w:t>
      </w:r>
    </w:p>
    <w:p w14:paraId="07CCD914" w14:textId="77777777" w:rsidR="00676E8E" w:rsidRDefault="00676E8E" w:rsidP="0073486E">
      <w:pPr>
        <w:pStyle w:val="berschrift1"/>
        <w:sectPr w:rsidR="00676E8E" w:rsidSect="00C5794A">
          <w:type w:val="continuous"/>
          <w:pgSz w:w="11906" w:h="16838"/>
          <w:pgMar w:top="2268" w:right="1134" w:bottom="709" w:left="1134" w:header="709" w:footer="385" w:gutter="0"/>
          <w:cols w:num="2" w:space="708"/>
          <w:titlePg/>
          <w:docGrid w:linePitch="360"/>
        </w:sectPr>
      </w:pPr>
    </w:p>
    <w:p w14:paraId="07CCD915" w14:textId="77777777" w:rsidR="00FD1A09" w:rsidRDefault="00FD1A09" w:rsidP="00FD1A09"/>
    <w:sectPr w:rsidR="00FD1A09" w:rsidSect="00FD1A09">
      <w:type w:val="continuous"/>
      <w:pgSz w:w="11906" w:h="16838"/>
      <w:pgMar w:top="2268" w:right="1287" w:bottom="902"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472BB" w14:textId="77777777" w:rsidR="00C9084D" w:rsidRDefault="00C9084D" w:rsidP="0073486E">
      <w:r>
        <w:separator/>
      </w:r>
    </w:p>
    <w:p w14:paraId="3AE23910" w14:textId="77777777" w:rsidR="00C9084D" w:rsidRDefault="00C9084D" w:rsidP="0073486E"/>
    <w:p w14:paraId="13B3FF72" w14:textId="77777777" w:rsidR="00C9084D" w:rsidRDefault="00C9084D" w:rsidP="0073486E"/>
    <w:p w14:paraId="7B5B69B7" w14:textId="77777777" w:rsidR="00C9084D" w:rsidRDefault="00C9084D" w:rsidP="0073486E"/>
  </w:endnote>
  <w:endnote w:type="continuationSeparator" w:id="0">
    <w:p w14:paraId="24659823" w14:textId="77777777" w:rsidR="00C9084D" w:rsidRDefault="00C9084D" w:rsidP="0073486E">
      <w:r>
        <w:continuationSeparator/>
      </w:r>
    </w:p>
    <w:p w14:paraId="688A411E" w14:textId="77777777" w:rsidR="00C9084D" w:rsidRDefault="00C9084D" w:rsidP="0073486E"/>
    <w:p w14:paraId="1AF103E7" w14:textId="77777777" w:rsidR="00C9084D" w:rsidRDefault="00C9084D" w:rsidP="0073486E"/>
    <w:p w14:paraId="2B2F6CE4" w14:textId="77777777" w:rsidR="00C9084D" w:rsidRDefault="00C9084D" w:rsidP="0073486E"/>
  </w:endnote>
  <w:endnote w:type="continuationNotice" w:id="1">
    <w:p w14:paraId="72FBE69D" w14:textId="77777777" w:rsidR="00C9084D" w:rsidRDefault="00C9084D" w:rsidP="0073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D92D" w14:textId="77777777" w:rsidR="006F5F5A" w:rsidRDefault="006F5F5A" w:rsidP="006F5F5A">
    <w:pPr>
      <w:jc w:val="right"/>
    </w:pPr>
    <w:r>
      <w:tab/>
    </w:r>
    <w:r>
      <w:tab/>
    </w:r>
    <w:r>
      <w:rPr>
        <w:noProof/>
      </w:rPr>
      <w:drawing>
        <wp:inline distT="0" distB="0" distL="0" distR="0" wp14:anchorId="07CCD936" wp14:editId="07CCD937">
          <wp:extent cx="1096203" cy="443963"/>
          <wp:effectExtent l="0" t="0" r="889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lio_Logo-200.jpg"/>
                  <pic:cNvPicPr/>
                </pic:nvPicPr>
                <pic:blipFill>
                  <a:blip r:embed="rId1">
                    <a:extLst>
                      <a:ext uri="{28A0092B-C50C-407E-A947-70E740481C1C}">
                        <a14:useLocalDpi xmlns:a14="http://schemas.microsoft.com/office/drawing/2010/main" val="0"/>
                      </a:ext>
                    </a:extLst>
                  </a:blip>
                  <a:stretch>
                    <a:fillRect/>
                  </a:stretch>
                </pic:blipFill>
                <pic:spPr>
                  <a:xfrm>
                    <a:off x="0" y="0"/>
                    <a:ext cx="1097218" cy="44437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5AB45" w14:textId="77777777" w:rsidR="00C9084D" w:rsidRDefault="00C9084D" w:rsidP="0073486E">
      <w:r>
        <w:separator/>
      </w:r>
    </w:p>
    <w:p w14:paraId="38785261" w14:textId="77777777" w:rsidR="00C9084D" w:rsidRDefault="00C9084D" w:rsidP="0073486E"/>
    <w:p w14:paraId="7AFD24AF" w14:textId="77777777" w:rsidR="00C9084D" w:rsidRDefault="00C9084D" w:rsidP="0073486E"/>
    <w:p w14:paraId="5C75386C" w14:textId="77777777" w:rsidR="00C9084D" w:rsidRDefault="00C9084D" w:rsidP="0073486E"/>
  </w:footnote>
  <w:footnote w:type="continuationSeparator" w:id="0">
    <w:p w14:paraId="2E756606" w14:textId="77777777" w:rsidR="00C9084D" w:rsidRDefault="00C9084D" w:rsidP="0073486E">
      <w:r>
        <w:continuationSeparator/>
      </w:r>
    </w:p>
    <w:p w14:paraId="68D7C27A" w14:textId="77777777" w:rsidR="00C9084D" w:rsidRDefault="00C9084D" w:rsidP="0073486E"/>
    <w:p w14:paraId="384CBB68" w14:textId="77777777" w:rsidR="00C9084D" w:rsidRDefault="00C9084D" w:rsidP="0073486E"/>
    <w:p w14:paraId="72BE4CA2" w14:textId="77777777" w:rsidR="00C9084D" w:rsidRDefault="00C9084D" w:rsidP="0073486E"/>
  </w:footnote>
  <w:footnote w:type="continuationNotice" w:id="1">
    <w:p w14:paraId="4AC5F51B" w14:textId="77777777" w:rsidR="00C9084D" w:rsidRDefault="00C9084D" w:rsidP="00734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D92A" w14:textId="77777777" w:rsidR="005C368F" w:rsidRDefault="005C368F" w:rsidP="002C1440">
    <w:pPr>
      <w:pStyle w:val="Kopfzeile"/>
      <w:tabs>
        <w:tab w:val="clear" w:pos="4536"/>
        <w:tab w:val="clear" w:pos="9072"/>
      </w:tabs>
      <w:jc w:val="right"/>
    </w:pPr>
    <w:r>
      <w:rPr>
        <w:noProof/>
      </w:rPr>
      <w:drawing>
        <wp:inline distT="0" distB="0" distL="0" distR="0" wp14:anchorId="07CCD92E" wp14:editId="07CCD92F">
          <wp:extent cx="1528395" cy="621101"/>
          <wp:effectExtent l="0" t="0" r="0" b="7620"/>
          <wp:docPr id="4" name="Bild 1" descr="PAP_RZ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_RZ_Logo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9200" cy="621428"/>
                  </a:xfrm>
                  <a:prstGeom prst="rect">
                    <a:avLst/>
                  </a:prstGeom>
                  <a:noFill/>
                  <a:ln>
                    <a:noFill/>
                  </a:ln>
                </pic:spPr>
              </pic:pic>
            </a:graphicData>
          </a:graphic>
        </wp:inline>
      </w:drawing>
    </w:r>
  </w:p>
  <w:p w14:paraId="07CCD92B" w14:textId="77777777" w:rsidR="005C368F" w:rsidRDefault="001D6471" w:rsidP="0073486E">
    <w:pPr>
      <w:pStyle w:val="Kopfzeile"/>
    </w:pPr>
    <w:r>
      <w:rPr>
        <w:noProof/>
      </w:rPr>
      <mc:AlternateContent>
        <mc:Choice Requires="wps">
          <w:drawing>
            <wp:anchor distT="4294967295" distB="4294967295" distL="114300" distR="114300" simplePos="0" relativeHeight="251667456" behindDoc="0" locked="0" layoutInCell="1" allowOverlap="1" wp14:anchorId="07CCD930" wp14:editId="07CCD931">
              <wp:simplePos x="0" y="0"/>
              <wp:positionH relativeFrom="column">
                <wp:posOffset>-11694</wp:posOffset>
              </wp:positionH>
              <wp:positionV relativeFrom="paragraph">
                <wp:posOffset>-1270</wp:posOffset>
              </wp:positionV>
              <wp:extent cx="6262777" cy="0"/>
              <wp:effectExtent l="0" t="76200" r="5080" b="76200"/>
              <wp:wrapNone/>
              <wp:docPr id="2" name="Gerade Verbindu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2777" cy="0"/>
                      </a:xfrm>
                      <a:prstGeom prst="line">
                        <a:avLst/>
                      </a:prstGeom>
                      <a:noFill/>
                      <a:ln w="152400" cap="flat" cmpd="sng" algn="ctr">
                        <a:solidFill>
                          <a:srgbClr val="E94190"/>
                        </a:solidFill>
                        <a:prstDash val="solid"/>
                      </a:ln>
                      <a:effectLst>
                        <a:softEdge rad="25400"/>
                      </a:effectLst>
                    </wps:spPr>
                    <wps:bodyPr/>
                  </wps:wsp>
                </a:graphicData>
              </a:graphic>
              <wp14:sizeRelH relativeFrom="margin">
                <wp14:pctWidth>0</wp14:pctWidth>
              </wp14:sizeRelH>
              <wp14:sizeRelV relativeFrom="page">
                <wp14:pctHeight>0</wp14:pctHeight>
              </wp14:sizeRelV>
            </wp:anchor>
          </w:drawing>
        </mc:Choice>
        <mc:Fallback>
          <w:pict>
            <v:line w14:anchorId="7173AF72" id="Gerade Verbindung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1pt" to="492.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" strokecolor="#e94190" strokeweight="12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CD92C" w14:textId="77777777" w:rsidR="005C368F" w:rsidRDefault="001D6471" w:rsidP="0073486E">
    <w:pPr>
      <w:pStyle w:val="Kopfzeile"/>
    </w:pPr>
    <w:r>
      <w:rPr>
        <w:noProof/>
      </w:rPr>
      <mc:AlternateContent>
        <mc:Choice Requires="wps">
          <w:drawing>
            <wp:anchor distT="4294967295" distB="4294967295" distL="114300" distR="114300" simplePos="0" relativeHeight="251665408" behindDoc="0" locked="0" layoutInCell="1" allowOverlap="1" wp14:anchorId="07CCD932" wp14:editId="07CCD933">
              <wp:simplePos x="0" y="0"/>
              <wp:positionH relativeFrom="column">
                <wp:posOffset>-20955</wp:posOffset>
              </wp:positionH>
              <wp:positionV relativeFrom="paragraph">
                <wp:posOffset>1826524</wp:posOffset>
              </wp:positionV>
              <wp:extent cx="6271403" cy="0"/>
              <wp:effectExtent l="0" t="76200" r="15240" b="76200"/>
              <wp:wrapNone/>
              <wp:docPr id="12" name="Gerade Verbindu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71403" cy="0"/>
                      </a:xfrm>
                      <a:prstGeom prst="line">
                        <a:avLst/>
                      </a:prstGeom>
                      <a:noFill/>
                      <a:ln w="152400" cap="flat" cmpd="sng" algn="ctr">
                        <a:solidFill>
                          <a:srgbClr val="E94190"/>
                        </a:solidFill>
                        <a:prstDash val="solid"/>
                      </a:ln>
                      <a:effectLst>
                        <a:softEdge rad="25400"/>
                      </a:effectLst>
                    </wps:spPr>
                    <wps:bodyPr/>
                  </wps:wsp>
                </a:graphicData>
              </a:graphic>
              <wp14:sizeRelH relativeFrom="margin">
                <wp14:pctWidth>0</wp14:pctWidth>
              </wp14:sizeRelH>
              <wp14:sizeRelV relativeFrom="page">
                <wp14:pctHeight>0</wp14:pctHeight>
              </wp14:sizeRelV>
            </wp:anchor>
          </w:drawing>
        </mc:Choice>
        <mc:Fallback>
          <w:pict>
            <v:line w14:anchorId="6A3B93AE" id="Gerade Verbindung 1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pt,143.8pt" to="492.15pt,1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" strokecolor="#e94190" strokeweight="12pt">
              <o:lock v:ext="edit" shapetype="f"/>
            </v:line>
          </w:pict>
        </mc:Fallback>
      </mc:AlternateContent>
    </w:r>
    <w:r>
      <w:rPr>
        <w:noProof/>
      </w:rPr>
      <w:drawing>
        <wp:inline distT="0" distB="0" distL="0" distR="0" wp14:anchorId="07CCD934" wp14:editId="07CCD935">
          <wp:extent cx="6209216" cy="1768415"/>
          <wp:effectExtent l="0" t="0" r="1270" b="381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0828_Programmbild_Integration_LowRes.jpg"/>
                  <pic:cNvPicPr/>
                </pic:nvPicPr>
                <pic:blipFill rotWithShape="1">
                  <a:blip r:embed="rId1" cstate="print">
                    <a:extLst>
                      <a:ext uri="{28A0092B-C50C-407E-A947-70E740481C1C}">
                        <a14:useLocalDpi xmlns:a14="http://schemas.microsoft.com/office/drawing/2010/main" val="0"/>
                      </a:ext>
                    </a:extLst>
                  </a:blip>
                  <a:srcRect t="12662" b="49162"/>
                  <a:stretch/>
                </pic:blipFill>
                <pic:spPr bwMode="auto">
                  <a:xfrm>
                    <a:off x="0" y="0"/>
                    <a:ext cx="6211019" cy="176892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4FCE"/>
    <w:multiLevelType w:val="hybridMultilevel"/>
    <w:tmpl w:val="A82E84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675BD"/>
    <w:multiLevelType w:val="hybridMultilevel"/>
    <w:tmpl w:val="5F606B9C"/>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5C2210"/>
    <w:multiLevelType w:val="hybridMultilevel"/>
    <w:tmpl w:val="B02C1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9112F8"/>
    <w:multiLevelType w:val="hybridMultilevel"/>
    <w:tmpl w:val="D30C230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7D6AB0"/>
    <w:multiLevelType w:val="hybridMultilevel"/>
    <w:tmpl w:val="BF362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116FFA"/>
    <w:multiLevelType w:val="hybridMultilevel"/>
    <w:tmpl w:val="8ED4BF60"/>
    <w:lvl w:ilvl="0" w:tplc="8D18542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A46CF9"/>
    <w:multiLevelType w:val="hybridMultilevel"/>
    <w:tmpl w:val="925444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8C53BF3"/>
    <w:multiLevelType w:val="hybridMultilevel"/>
    <w:tmpl w:val="39FA93C6"/>
    <w:lvl w:ilvl="0" w:tplc="7D42B20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3E51DB4"/>
    <w:multiLevelType w:val="hybridMultilevel"/>
    <w:tmpl w:val="BE9CE134"/>
    <w:lvl w:ilvl="0" w:tplc="32BA526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08415E"/>
    <w:multiLevelType w:val="hybridMultilevel"/>
    <w:tmpl w:val="C4521D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783B84"/>
    <w:multiLevelType w:val="hybridMultilevel"/>
    <w:tmpl w:val="057E332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56071F"/>
    <w:multiLevelType w:val="hybridMultilevel"/>
    <w:tmpl w:val="DAA6C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C81CA3"/>
    <w:multiLevelType w:val="hybridMultilevel"/>
    <w:tmpl w:val="46E8BB84"/>
    <w:lvl w:ilvl="0" w:tplc="214CE05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AF60DD"/>
    <w:multiLevelType w:val="multilevel"/>
    <w:tmpl w:val="92EE2346"/>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2D3253"/>
    <w:multiLevelType w:val="hybridMultilevel"/>
    <w:tmpl w:val="4B08CBAE"/>
    <w:lvl w:ilvl="0" w:tplc="5E32F9CE">
      <w:start w:val="1"/>
      <w:numFmt w:val="bullet"/>
      <w:pStyle w:val="Listenabsatz"/>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C61BE2"/>
    <w:multiLevelType w:val="hybridMultilevel"/>
    <w:tmpl w:val="E39217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E973532"/>
    <w:multiLevelType w:val="hybridMultilevel"/>
    <w:tmpl w:val="B8AADEA4"/>
    <w:lvl w:ilvl="0" w:tplc="08070001">
      <w:start w:val="1"/>
      <w:numFmt w:val="bullet"/>
      <w:lvlText w:val=""/>
      <w:lvlJc w:val="left"/>
      <w:pPr>
        <w:tabs>
          <w:tab w:val="num" w:pos="720"/>
        </w:tabs>
        <w:ind w:left="720" w:hanging="36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F92C34"/>
    <w:multiLevelType w:val="hybridMultilevel"/>
    <w:tmpl w:val="26EEBB06"/>
    <w:lvl w:ilvl="0" w:tplc="6D6681F8">
      <w:start w:val="1"/>
      <w:numFmt w:val="bullet"/>
      <w:lvlText w:val=""/>
      <w:lvlJc w:val="left"/>
      <w:pPr>
        <w:tabs>
          <w:tab w:val="num" w:pos="643"/>
        </w:tabs>
        <w:ind w:left="643" w:hanging="283"/>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C9337E3"/>
    <w:multiLevelType w:val="hybridMultilevel"/>
    <w:tmpl w:val="9642DE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60D62F9A"/>
    <w:multiLevelType w:val="hybridMultilevel"/>
    <w:tmpl w:val="C23041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11A68F4"/>
    <w:multiLevelType w:val="hybridMultilevel"/>
    <w:tmpl w:val="538C99A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5E6D1A"/>
    <w:multiLevelType w:val="hybridMultilevel"/>
    <w:tmpl w:val="9D3EC9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555AE"/>
    <w:multiLevelType w:val="hybridMultilevel"/>
    <w:tmpl w:val="92EE2346"/>
    <w:lvl w:ilvl="0" w:tplc="D50E298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03549"/>
    <w:multiLevelType w:val="hybridMultilevel"/>
    <w:tmpl w:val="5428F096"/>
    <w:lvl w:ilvl="0" w:tplc="06D684E8">
      <w:start w:val="2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205791C"/>
    <w:multiLevelType w:val="hybridMultilevel"/>
    <w:tmpl w:val="85C2D9BA"/>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7D087B41"/>
    <w:multiLevelType w:val="hybridMultilevel"/>
    <w:tmpl w:val="7DCA40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10846963">
    <w:abstractNumId w:val="20"/>
  </w:num>
  <w:num w:numId="2" w16cid:durableId="163517425">
    <w:abstractNumId w:val="24"/>
  </w:num>
  <w:num w:numId="3" w16cid:durableId="1443263764">
    <w:abstractNumId w:val="21"/>
  </w:num>
  <w:num w:numId="4" w16cid:durableId="397825268">
    <w:abstractNumId w:val="10"/>
  </w:num>
  <w:num w:numId="5" w16cid:durableId="732045788">
    <w:abstractNumId w:val="9"/>
  </w:num>
  <w:num w:numId="6" w16cid:durableId="1350831000">
    <w:abstractNumId w:val="3"/>
  </w:num>
  <w:num w:numId="7" w16cid:durableId="146745465">
    <w:abstractNumId w:val="22"/>
  </w:num>
  <w:num w:numId="8" w16cid:durableId="1462722434">
    <w:abstractNumId w:val="13"/>
  </w:num>
  <w:num w:numId="9" w16cid:durableId="561213266">
    <w:abstractNumId w:val="17"/>
  </w:num>
  <w:num w:numId="10" w16cid:durableId="1878812637">
    <w:abstractNumId w:val="1"/>
  </w:num>
  <w:num w:numId="11" w16cid:durableId="1559901354">
    <w:abstractNumId w:val="16"/>
  </w:num>
  <w:num w:numId="12" w16cid:durableId="1157918548">
    <w:abstractNumId w:val="2"/>
  </w:num>
  <w:num w:numId="13" w16cid:durableId="2078085113">
    <w:abstractNumId w:val="11"/>
  </w:num>
  <w:num w:numId="14" w16cid:durableId="833372413">
    <w:abstractNumId w:val="25"/>
  </w:num>
  <w:num w:numId="15" w16cid:durableId="146023360">
    <w:abstractNumId w:val="18"/>
  </w:num>
  <w:num w:numId="16" w16cid:durableId="363335349">
    <w:abstractNumId w:val="15"/>
  </w:num>
  <w:num w:numId="17" w16cid:durableId="167644507">
    <w:abstractNumId w:val="8"/>
  </w:num>
  <w:num w:numId="18" w16cid:durableId="160893747">
    <w:abstractNumId w:val="4"/>
  </w:num>
  <w:num w:numId="19" w16cid:durableId="1335962023">
    <w:abstractNumId w:val="19"/>
  </w:num>
  <w:num w:numId="20" w16cid:durableId="1833258249">
    <w:abstractNumId w:val="5"/>
  </w:num>
  <w:num w:numId="21" w16cid:durableId="1808276861">
    <w:abstractNumId w:val="6"/>
  </w:num>
  <w:num w:numId="22" w16cid:durableId="172032991">
    <w:abstractNumId w:val="14"/>
  </w:num>
  <w:num w:numId="23" w16cid:durableId="1058435530">
    <w:abstractNumId w:val="14"/>
  </w:num>
  <w:num w:numId="24" w16cid:durableId="1154107426">
    <w:abstractNumId w:val="0"/>
  </w:num>
  <w:num w:numId="25" w16cid:durableId="140925661">
    <w:abstractNumId w:val="14"/>
  </w:num>
  <w:num w:numId="26" w16cid:durableId="1603565306">
    <w:abstractNumId w:val="14"/>
  </w:num>
  <w:num w:numId="27" w16cid:durableId="17775435">
    <w:abstractNumId w:val="14"/>
  </w:num>
  <w:num w:numId="28" w16cid:durableId="106900185">
    <w:abstractNumId w:val="14"/>
  </w:num>
  <w:num w:numId="29" w16cid:durableId="652103994">
    <w:abstractNumId w:val="7"/>
  </w:num>
  <w:num w:numId="30" w16cid:durableId="510265714">
    <w:abstractNumId w:val="12"/>
  </w:num>
  <w:num w:numId="31" w16cid:durableId="979725183">
    <w:abstractNumId w:val="23"/>
  </w:num>
  <w:num w:numId="32" w16cid:durableId="712847076">
    <w:abstractNumId w:val="14"/>
  </w:num>
  <w:num w:numId="33" w16cid:durableId="910434099">
    <w:abstractNumId w:val="14"/>
  </w:num>
  <w:num w:numId="34" w16cid:durableId="1059137867">
    <w:abstractNumId w:val="14"/>
  </w:num>
  <w:num w:numId="35" w16cid:durableId="1833137270">
    <w:abstractNumId w:val="14"/>
  </w:num>
  <w:num w:numId="36" w16cid:durableId="1981573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4E"/>
    <w:rsid w:val="000004A5"/>
    <w:rsid w:val="0000644A"/>
    <w:rsid w:val="00006491"/>
    <w:rsid w:val="000135AE"/>
    <w:rsid w:val="0001384F"/>
    <w:rsid w:val="00014E3A"/>
    <w:rsid w:val="0001629E"/>
    <w:rsid w:val="00020BED"/>
    <w:rsid w:val="000261A2"/>
    <w:rsid w:val="00030043"/>
    <w:rsid w:val="000310C6"/>
    <w:rsid w:val="0003265B"/>
    <w:rsid w:val="00033E02"/>
    <w:rsid w:val="00035DD5"/>
    <w:rsid w:val="00043E49"/>
    <w:rsid w:val="000457CD"/>
    <w:rsid w:val="0004770F"/>
    <w:rsid w:val="0004789E"/>
    <w:rsid w:val="00050808"/>
    <w:rsid w:val="00051958"/>
    <w:rsid w:val="00052198"/>
    <w:rsid w:val="000555DC"/>
    <w:rsid w:val="00056897"/>
    <w:rsid w:val="00062CA8"/>
    <w:rsid w:val="0006716C"/>
    <w:rsid w:val="00073817"/>
    <w:rsid w:val="00074307"/>
    <w:rsid w:val="00075E74"/>
    <w:rsid w:val="00083427"/>
    <w:rsid w:val="00084701"/>
    <w:rsid w:val="0008544C"/>
    <w:rsid w:val="00087B6C"/>
    <w:rsid w:val="00091B7C"/>
    <w:rsid w:val="00093273"/>
    <w:rsid w:val="00093601"/>
    <w:rsid w:val="000A6058"/>
    <w:rsid w:val="000B095C"/>
    <w:rsid w:val="000B0F2B"/>
    <w:rsid w:val="000B12E3"/>
    <w:rsid w:val="000B2577"/>
    <w:rsid w:val="000B3559"/>
    <w:rsid w:val="000B43CC"/>
    <w:rsid w:val="000B5745"/>
    <w:rsid w:val="000B5A83"/>
    <w:rsid w:val="000B6F06"/>
    <w:rsid w:val="000C0E1B"/>
    <w:rsid w:val="000C6A39"/>
    <w:rsid w:val="000D037C"/>
    <w:rsid w:val="000D054D"/>
    <w:rsid w:val="000E1AA7"/>
    <w:rsid w:val="000E7ABE"/>
    <w:rsid w:val="000F37EB"/>
    <w:rsid w:val="000F497E"/>
    <w:rsid w:val="000F62DF"/>
    <w:rsid w:val="000F631E"/>
    <w:rsid w:val="000F7E0F"/>
    <w:rsid w:val="00104D23"/>
    <w:rsid w:val="00106F35"/>
    <w:rsid w:val="00110CB8"/>
    <w:rsid w:val="0011263D"/>
    <w:rsid w:val="0011405D"/>
    <w:rsid w:val="00115D0F"/>
    <w:rsid w:val="00115E90"/>
    <w:rsid w:val="00116399"/>
    <w:rsid w:val="00120330"/>
    <w:rsid w:val="00122995"/>
    <w:rsid w:val="001247A4"/>
    <w:rsid w:val="0013182D"/>
    <w:rsid w:val="00133567"/>
    <w:rsid w:val="0013485E"/>
    <w:rsid w:val="001368F3"/>
    <w:rsid w:val="001417A2"/>
    <w:rsid w:val="00143029"/>
    <w:rsid w:val="00143CBE"/>
    <w:rsid w:val="00147337"/>
    <w:rsid w:val="00151907"/>
    <w:rsid w:val="00160D4C"/>
    <w:rsid w:val="00161582"/>
    <w:rsid w:val="0016712A"/>
    <w:rsid w:val="001812F6"/>
    <w:rsid w:val="001872D5"/>
    <w:rsid w:val="00195A8C"/>
    <w:rsid w:val="00197387"/>
    <w:rsid w:val="001A0AF3"/>
    <w:rsid w:val="001A123D"/>
    <w:rsid w:val="001A1E5C"/>
    <w:rsid w:val="001A2283"/>
    <w:rsid w:val="001B03A6"/>
    <w:rsid w:val="001B5806"/>
    <w:rsid w:val="001B5886"/>
    <w:rsid w:val="001B59C0"/>
    <w:rsid w:val="001C3531"/>
    <w:rsid w:val="001C5EBD"/>
    <w:rsid w:val="001D013D"/>
    <w:rsid w:val="001D1F2E"/>
    <w:rsid w:val="001D2C67"/>
    <w:rsid w:val="001D3770"/>
    <w:rsid w:val="001D5DD5"/>
    <w:rsid w:val="001D5F85"/>
    <w:rsid w:val="001D6471"/>
    <w:rsid w:val="001E1A25"/>
    <w:rsid w:val="001E2DC9"/>
    <w:rsid w:val="001E3C95"/>
    <w:rsid w:val="001E6A7A"/>
    <w:rsid w:val="00212EB7"/>
    <w:rsid w:val="00215508"/>
    <w:rsid w:val="002167C0"/>
    <w:rsid w:val="0022166C"/>
    <w:rsid w:val="00222052"/>
    <w:rsid w:val="00223937"/>
    <w:rsid w:val="00231F45"/>
    <w:rsid w:val="00235029"/>
    <w:rsid w:val="0023641A"/>
    <w:rsid w:val="00243AA6"/>
    <w:rsid w:val="00245880"/>
    <w:rsid w:val="00251B4B"/>
    <w:rsid w:val="00251DCA"/>
    <w:rsid w:val="0025289F"/>
    <w:rsid w:val="00252C2D"/>
    <w:rsid w:val="00254027"/>
    <w:rsid w:val="00255A28"/>
    <w:rsid w:val="00264162"/>
    <w:rsid w:val="00264C7C"/>
    <w:rsid w:val="00266A53"/>
    <w:rsid w:val="00271FD8"/>
    <w:rsid w:val="0027266F"/>
    <w:rsid w:val="0027269B"/>
    <w:rsid w:val="0027777B"/>
    <w:rsid w:val="00287658"/>
    <w:rsid w:val="00290146"/>
    <w:rsid w:val="00290283"/>
    <w:rsid w:val="00291321"/>
    <w:rsid w:val="002924BA"/>
    <w:rsid w:val="00292925"/>
    <w:rsid w:val="00292BFF"/>
    <w:rsid w:val="00293683"/>
    <w:rsid w:val="00293F2C"/>
    <w:rsid w:val="002A657A"/>
    <w:rsid w:val="002A6B14"/>
    <w:rsid w:val="002B02F8"/>
    <w:rsid w:val="002B04DE"/>
    <w:rsid w:val="002B430C"/>
    <w:rsid w:val="002B5E42"/>
    <w:rsid w:val="002B5FE0"/>
    <w:rsid w:val="002C04BB"/>
    <w:rsid w:val="002C1440"/>
    <w:rsid w:val="002D0079"/>
    <w:rsid w:val="002D151E"/>
    <w:rsid w:val="002D211A"/>
    <w:rsid w:val="002E48CD"/>
    <w:rsid w:val="002E6CF1"/>
    <w:rsid w:val="002F34CB"/>
    <w:rsid w:val="002F4ACD"/>
    <w:rsid w:val="002F554D"/>
    <w:rsid w:val="002F7307"/>
    <w:rsid w:val="003010E9"/>
    <w:rsid w:val="003026E2"/>
    <w:rsid w:val="00302ECA"/>
    <w:rsid w:val="00303CD8"/>
    <w:rsid w:val="00304C7E"/>
    <w:rsid w:val="003067A3"/>
    <w:rsid w:val="00312CDA"/>
    <w:rsid w:val="00313260"/>
    <w:rsid w:val="00316F6D"/>
    <w:rsid w:val="00322F63"/>
    <w:rsid w:val="00323443"/>
    <w:rsid w:val="0032466C"/>
    <w:rsid w:val="003271FE"/>
    <w:rsid w:val="003324A6"/>
    <w:rsid w:val="00341565"/>
    <w:rsid w:val="0034790C"/>
    <w:rsid w:val="00351CD6"/>
    <w:rsid w:val="003533FF"/>
    <w:rsid w:val="00354F61"/>
    <w:rsid w:val="00355F20"/>
    <w:rsid w:val="00357B30"/>
    <w:rsid w:val="00361E1F"/>
    <w:rsid w:val="00366D64"/>
    <w:rsid w:val="00367146"/>
    <w:rsid w:val="003678DB"/>
    <w:rsid w:val="00370B8B"/>
    <w:rsid w:val="00370EBC"/>
    <w:rsid w:val="0037136F"/>
    <w:rsid w:val="00380658"/>
    <w:rsid w:val="0038206E"/>
    <w:rsid w:val="00383743"/>
    <w:rsid w:val="003862C6"/>
    <w:rsid w:val="00390885"/>
    <w:rsid w:val="00395A80"/>
    <w:rsid w:val="003A1141"/>
    <w:rsid w:val="003A24AC"/>
    <w:rsid w:val="003A64FC"/>
    <w:rsid w:val="003A6E86"/>
    <w:rsid w:val="003B0551"/>
    <w:rsid w:val="003B4F79"/>
    <w:rsid w:val="003B6252"/>
    <w:rsid w:val="003C10B6"/>
    <w:rsid w:val="003C61FA"/>
    <w:rsid w:val="003D058B"/>
    <w:rsid w:val="003D1B5F"/>
    <w:rsid w:val="003D4B5C"/>
    <w:rsid w:val="003D58C9"/>
    <w:rsid w:val="003E5267"/>
    <w:rsid w:val="003E778F"/>
    <w:rsid w:val="003F148C"/>
    <w:rsid w:val="003F76E9"/>
    <w:rsid w:val="0040159A"/>
    <w:rsid w:val="00403B70"/>
    <w:rsid w:val="00412B90"/>
    <w:rsid w:val="0041676B"/>
    <w:rsid w:val="004169FC"/>
    <w:rsid w:val="00420ADA"/>
    <w:rsid w:val="00421AAE"/>
    <w:rsid w:val="00423E8F"/>
    <w:rsid w:val="0043173D"/>
    <w:rsid w:val="00433024"/>
    <w:rsid w:val="00436E32"/>
    <w:rsid w:val="00440E34"/>
    <w:rsid w:val="004462D1"/>
    <w:rsid w:val="00447AE5"/>
    <w:rsid w:val="00451F4C"/>
    <w:rsid w:val="00452F7E"/>
    <w:rsid w:val="004536E4"/>
    <w:rsid w:val="0045670D"/>
    <w:rsid w:val="0046078F"/>
    <w:rsid w:val="004610D6"/>
    <w:rsid w:val="0046166B"/>
    <w:rsid w:val="004677B1"/>
    <w:rsid w:val="004678EA"/>
    <w:rsid w:val="00470C58"/>
    <w:rsid w:val="004741AD"/>
    <w:rsid w:val="004741B5"/>
    <w:rsid w:val="00476959"/>
    <w:rsid w:val="00477F45"/>
    <w:rsid w:val="00486A45"/>
    <w:rsid w:val="00487C4A"/>
    <w:rsid w:val="00492003"/>
    <w:rsid w:val="004920EC"/>
    <w:rsid w:val="00494EC9"/>
    <w:rsid w:val="00496458"/>
    <w:rsid w:val="004A0B00"/>
    <w:rsid w:val="004A1271"/>
    <w:rsid w:val="004A2295"/>
    <w:rsid w:val="004A423C"/>
    <w:rsid w:val="004A461A"/>
    <w:rsid w:val="004A5F0C"/>
    <w:rsid w:val="004B01B2"/>
    <w:rsid w:val="004B043E"/>
    <w:rsid w:val="004B2A23"/>
    <w:rsid w:val="004C5B89"/>
    <w:rsid w:val="004D41DE"/>
    <w:rsid w:val="004D4BA8"/>
    <w:rsid w:val="004D75F2"/>
    <w:rsid w:val="004E4423"/>
    <w:rsid w:val="004E740E"/>
    <w:rsid w:val="004F26F1"/>
    <w:rsid w:val="004F2BF7"/>
    <w:rsid w:val="004F30BC"/>
    <w:rsid w:val="004F4E66"/>
    <w:rsid w:val="004F5E52"/>
    <w:rsid w:val="00502278"/>
    <w:rsid w:val="00502943"/>
    <w:rsid w:val="00504A94"/>
    <w:rsid w:val="00506729"/>
    <w:rsid w:val="00511268"/>
    <w:rsid w:val="00512143"/>
    <w:rsid w:val="00513741"/>
    <w:rsid w:val="00513AC3"/>
    <w:rsid w:val="005149CD"/>
    <w:rsid w:val="0052031A"/>
    <w:rsid w:val="00520F04"/>
    <w:rsid w:val="00521737"/>
    <w:rsid w:val="00521F14"/>
    <w:rsid w:val="00523664"/>
    <w:rsid w:val="00523AA4"/>
    <w:rsid w:val="00523AE4"/>
    <w:rsid w:val="00533626"/>
    <w:rsid w:val="00536835"/>
    <w:rsid w:val="005408FA"/>
    <w:rsid w:val="00542391"/>
    <w:rsid w:val="005438ED"/>
    <w:rsid w:val="005445F9"/>
    <w:rsid w:val="00546D22"/>
    <w:rsid w:val="005514DA"/>
    <w:rsid w:val="00551BCF"/>
    <w:rsid w:val="0055528B"/>
    <w:rsid w:val="00556F3A"/>
    <w:rsid w:val="00557F06"/>
    <w:rsid w:val="005608AD"/>
    <w:rsid w:val="00563188"/>
    <w:rsid w:val="0056382A"/>
    <w:rsid w:val="00564A86"/>
    <w:rsid w:val="00564C2D"/>
    <w:rsid w:val="00566E8A"/>
    <w:rsid w:val="00567981"/>
    <w:rsid w:val="00571B8A"/>
    <w:rsid w:val="00573B55"/>
    <w:rsid w:val="00574E17"/>
    <w:rsid w:val="005771DB"/>
    <w:rsid w:val="00580F4F"/>
    <w:rsid w:val="00582F1F"/>
    <w:rsid w:val="005850F9"/>
    <w:rsid w:val="00585220"/>
    <w:rsid w:val="00591984"/>
    <w:rsid w:val="00592591"/>
    <w:rsid w:val="0059391D"/>
    <w:rsid w:val="0059735E"/>
    <w:rsid w:val="005A179A"/>
    <w:rsid w:val="005A2211"/>
    <w:rsid w:val="005A3060"/>
    <w:rsid w:val="005A4309"/>
    <w:rsid w:val="005A48FE"/>
    <w:rsid w:val="005A5901"/>
    <w:rsid w:val="005A7ABA"/>
    <w:rsid w:val="005B1E86"/>
    <w:rsid w:val="005B3D4F"/>
    <w:rsid w:val="005B5F7A"/>
    <w:rsid w:val="005C0A0D"/>
    <w:rsid w:val="005C20B0"/>
    <w:rsid w:val="005C368F"/>
    <w:rsid w:val="005C5B6D"/>
    <w:rsid w:val="005D2F53"/>
    <w:rsid w:val="005D6D1B"/>
    <w:rsid w:val="005E4E63"/>
    <w:rsid w:val="005F19DC"/>
    <w:rsid w:val="005F1CC3"/>
    <w:rsid w:val="005F457E"/>
    <w:rsid w:val="005F61AA"/>
    <w:rsid w:val="005F743F"/>
    <w:rsid w:val="005F7FDE"/>
    <w:rsid w:val="00605FE2"/>
    <w:rsid w:val="00610117"/>
    <w:rsid w:val="0061315C"/>
    <w:rsid w:val="00613DD6"/>
    <w:rsid w:val="006157C4"/>
    <w:rsid w:val="00627FB1"/>
    <w:rsid w:val="00631004"/>
    <w:rsid w:val="00631C7A"/>
    <w:rsid w:val="00632A99"/>
    <w:rsid w:val="00636911"/>
    <w:rsid w:val="0064689B"/>
    <w:rsid w:val="006500AE"/>
    <w:rsid w:val="00651690"/>
    <w:rsid w:val="0065361B"/>
    <w:rsid w:val="006546F5"/>
    <w:rsid w:val="006552D3"/>
    <w:rsid w:val="00655AA5"/>
    <w:rsid w:val="00656942"/>
    <w:rsid w:val="00660398"/>
    <w:rsid w:val="006619A0"/>
    <w:rsid w:val="00663A22"/>
    <w:rsid w:val="00663B79"/>
    <w:rsid w:val="00666631"/>
    <w:rsid w:val="00672FBD"/>
    <w:rsid w:val="00675334"/>
    <w:rsid w:val="00676E8E"/>
    <w:rsid w:val="00681E59"/>
    <w:rsid w:val="0068602E"/>
    <w:rsid w:val="00692CB4"/>
    <w:rsid w:val="00695D72"/>
    <w:rsid w:val="00695F6E"/>
    <w:rsid w:val="00695FB0"/>
    <w:rsid w:val="00695FFB"/>
    <w:rsid w:val="00697F57"/>
    <w:rsid w:val="006A33B2"/>
    <w:rsid w:val="006A53AD"/>
    <w:rsid w:val="006B7930"/>
    <w:rsid w:val="006C0C92"/>
    <w:rsid w:val="006C10D2"/>
    <w:rsid w:val="006C1B93"/>
    <w:rsid w:val="006C3161"/>
    <w:rsid w:val="006C3972"/>
    <w:rsid w:val="006C57BB"/>
    <w:rsid w:val="006D436E"/>
    <w:rsid w:val="006D46F3"/>
    <w:rsid w:val="006D4953"/>
    <w:rsid w:val="006D6526"/>
    <w:rsid w:val="006D78DB"/>
    <w:rsid w:val="006E05BB"/>
    <w:rsid w:val="006E1237"/>
    <w:rsid w:val="006F5F5A"/>
    <w:rsid w:val="006F78C0"/>
    <w:rsid w:val="007002EC"/>
    <w:rsid w:val="007018FF"/>
    <w:rsid w:val="0070283E"/>
    <w:rsid w:val="00705FB1"/>
    <w:rsid w:val="0070697F"/>
    <w:rsid w:val="00715913"/>
    <w:rsid w:val="00720033"/>
    <w:rsid w:val="0072067D"/>
    <w:rsid w:val="00721121"/>
    <w:rsid w:val="00723CA7"/>
    <w:rsid w:val="00725468"/>
    <w:rsid w:val="00726C52"/>
    <w:rsid w:val="00730A47"/>
    <w:rsid w:val="007311F2"/>
    <w:rsid w:val="00731ACD"/>
    <w:rsid w:val="00731C49"/>
    <w:rsid w:val="0073486E"/>
    <w:rsid w:val="007416A4"/>
    <w:rsid w:val="00743CDF"/>
    <w:rsid w:val="00746806"/>
    <w:rsid w:val="00747526"/>
    <w:rsid w:val="00747771"/>
    <w:rsid w:val="007510C5"/>
    <w:rsid w:val="00752B05"/>
    <w:rsid w:val="00753250"/>
    <w:rsid w:val="0075635C"/>
    <w:rsid w:val="00762E49"/>
    <w:rsid w:val="007635E4"/>
    <w:rsid w:val="0076795D"/>
    <w:rsid w:val="00770125"/>
    <w:rsid w:val="00771677"/>
    <w:rsid w:val="00772192"/>
    <w:rsid w:val="007805AC"/>
    <w:rsid w:val="00780F8B"/>
    <w:rsid w:val="00783EED"/>
    <w:rsid w:val="007861D2"/>
    <w:rsid w:val="007870EA"/>
    <w:rsid w:val="0078721E"/>
    <w:rsid w:val="00792502"/>
    <w:rsid w:val="00794C0F"/>
    <w:rsid w:val="0079758C"/>
    <w:rsid w:val="007B2E94"/>
    <w:rsid w:val="007B5AFD"/>
    <w:rsid w:val="007B6021"/>
    <w:rsid w:val="007B7107"/>
    <w:rsid w:val="007B741F"/>
    <w:rsid w:val="007C0304"/>
    <w:rsid w:val="007C1823"/>
    <w:rsid w:val="007C78BE"/>
    <w:rsid w:val="007D3B7B"/>
    <w:rsid w:val="007D3D86"/>
    <w:rsid w:val="007D675D"/>
    <w:rsid w:val="007E096A"/>
    <w:rsid w:val="007E11FA"/>
    <w:rsid w:val="007E1446"/>
    <w:rsid w:val="007E25E8"/>
    <w:rsid w:val="007F0C13"/>
    <w:rsid w:val="007F381F"/>
    <w:rsid w:val="007F6554"/>
    <w:rsid w:val="00801BD1"/>
    <w:rsid w:val="008145FD"/>
    <w:rsid w:val="008169EE"/>
    <w:rsid w:val="00816FF2"/>
    <w:rsid w:val="008231F9"/>
    <w:rsid w:val="00827F02"/>
    <w:rsid w:val="0083748B"/>
    <w:rsid w:val="00837F63"/>
    <w:rsid w:val="00841826"/>
    <w:rsid w:val="00842254"/>
    <w:rsid w:val="0084245B"/>
    <w:rsid w:val="00853017"/>
    <w:rsid w:val="008615FC"/>
    <w:rsid w:val="008643DD"/>
    <w:rsid w:val="00865C44"/>
    <w:rsid w:val="00866259"/>
    <w:rsid w:val="00867D65"/>
    <w:rsid w:val="00874572"/>
    <w:rsid w:val="00875526"/>
    <w:rsid w:val="0087626A"/>
    <w:rsid w:val="0088260A"/>
    <w:rsid w:val="00882990"/>
    <w:rsid w:val="00887A07"/>
    <w:rsid w:val="00895B90"/>
    <w:rsid w:val="00896FB7"/>
    <w:rsid w:val="008A0285"/>
    <w:rsid w:val="008A2978"/>
    <w:rsid w:val="008B120C"/>
    <w:rsid w:val="008B5102"/>
    <w:rsid w:val="008B581B"/>
    <w:rsid w:val="008B77E5"/>
    <w:rsid w:val="008C134F"/>
    <w:rsid w:val="008C1DF8"/>
    <w:rsid w:val="008C35D6"/>
    <w:rsid w:val="008C66B7"/>
    <w:rsid w:val="008D1B4B"/>
    <w:rsid w:val="008D3268"/>
    <w:rsid w:val="008D32AC"/>
    <w:rsid w:val="008D7A96"/>
    <w:rsid w:val="008E0AFA"/>
    <w:rsid w:val="008E682F"/>
    <w:rsid w:val="008F0007"/>
    <w:rsid w:val="008F23EC"/>
    <w:rsid w:val="008F3A0E"/>
    <w:rsid w:val="00903B83"/>
    <w:rsid w:val="00910AB6"/>
    <w:rsid w:val="009255A9"/>
    <w:rsid w:val="00925C30"/>
    <w:rsid w:val="009274CD"/>
    <w:rsid w:val="00927F46"/>
    <w:rsid w:val="00933781"/>
    <w:rsid w:val="009407B5"/>
    <w:rsid w:val="00940DBE"/>
    <w:rsid w:val="00944989"/>
    <w:rsid w:val="00951461"/>
    <w:rsid w:val="00951E8B"/>
    <w:rsid w:val="009611C9"/>
    <w:rsid w:val="00962781"/>
    <w:rsid w:val="00963716"/>
    <w:rsid w:val="0096427D"/>
    <w:rsid w:val="00965CAE"/>
    <w:rsid w:val="0096647E"/>
    <w:rsid w:val="00966874"/>
    <w:rsid w:val="00967975"/>
    <w:rsid w:val="00977A24"/>
    <w:rsid w:val="009819D8"/>
    <w:rsid w:val="00982059"/>
    <w:rsid w:val="00985289"/>
    <w:rsid w:val="00993AEE"/>
    <w:rsid w:val="009A2AD8"/>
    <w:rsid w:val="009A2F0A"/>
    <w:rsid w:val="009A5D18"/>
    <w:rsid w:val="009B4093"/>
    <w:rsid w:val="009C011E"/>
    <w:rsid w:val="009C13D6"/>
    <w:rsid w:val="009C1B4E"/>
    <w:rsid w:val="009C3939"/>
    <w:rsid w:val="009C4FD2"/>
    <w:rsid w:val="009D0E16"/>
    <w:rsid w:val="009D312C"/>
    <w:rsid w:val="009D7ABD"/>
    <w:rsid w:val="009F0592"/>
    <w:rsid w:val="00A02FC6"/>
    <w:rsid w:val="00A03339"/>
    <w:rsid w:val="00A13769"/>
    <w:rsid w:val="00A172C8"/>
    <w:rsid w:val="00A1732C"/>
    <w:rsid w:val="00A2227E"/>
    <w:rsid w:val="00A23627"/>
    <w:rsid w:val="00A2413D"/>
    <w:rsid w:val="00A2469D"/>
    <w:rsid w:val="00A2531B"/>
    <w:rsid w:val="00A27199"/>
    <w:rsid w:val="00A31098"/>
    <w:rsid w:val="00A31914"/>
    <w:rsid w:val="00A32679"/>
    <w:rsid w:val="00A40020"/>
    <w:rsid w:val="00A47C4A"/>
    <w:rsid w:val="00A56E9E"/>
    <w:rsid w:val="00A57A16"/>
    <w:rsid w:val="00A57AFE"/>
    <w:rsid w:val="00A662F9"/>
    <w:rsid w:val="00A67671"/>
    <w:rsid w:val="00A77D32"/>
    <w:rsid w:val="00A80EF0"/>
    <w:rsid w:val="00A83008"/>
    <w:rsid w:val="00A86536"/>
    <w:rsid w:val="00A91509"/>
    <w:rsid w:val="00A9181E"/>
    <w:rsid w:val="00A961D9"/>
    <w:rsid w:val="00AA0284"/>
    <w:rsid w:val="00AA2E1B"/>
    <w:rsid w:val="00AB0899"/>
    <w:rsid w:val="00AB2A91"/>
    <w:rsid w:val="00AB3493"/>
    <w:rsid w:val="00AB4A69"/>
    <w:rsid w:val="00AB79AB"/>
    <w:rsid w:val="00AC4F4C"/>
    <w:rsid w:val="00AC52E6"/>
    <w:rsid w:val="00AC7442"/>
    <w:rsid w:val="00AD0B0E"/>
    <w:rsid w:val="00AD33C0"/>
    <w:rsid w:val="00AD610C"/>
    <w:rsid w:val="00AD762F"/>
    <w:rsid w:val="00AD7FE5"/>
    <w:rsid w:val="00AE2B5A"/>
    <w:rsid w:val="00AE3F8F"/>
    <w:rsid w:val="00AE7438"/>
    <w:rsid w:val="00AF38E8"/>
    <w:rsid w:val="00AF5E6E"/>
    <w:rsid w:val="00AF6FCB"/>
    <w:rsid w:val="00B01D34"/>
    <w:rsid w:val="00B03014"/>
    <w:rsid w:val="00B03E5A"/>
    <w:rsid w:val="00B05265"/>
    <w:rsid w:val="00B0774B"/>
    <w:rsid w:val="00B07911"/>
    <w:rsid w:val="00B07E73"/>
    <w:rsid w:val="00B113E6"/>
    <w:rsid w:val="00B12054"/>
    <w:rsid w:val="00B12246"/>
    <w:rsid w:val="00B15017"/>
    <w:rsid w:val="00B209E4"/>
    <w:rsid w:val="00B20B2D"/>
    <w:rsid w:val="00B23E6B"/>
    <w:rsid w:val="00B23EC2"/>
    <w:rsid w:val="00B42CF1"/>
    <w:rsid w:val="00B43A12"/>
    <w:rsid w:val="00B44BEE"/>
    <w:rsid w:val="00B45FF8"/>
    <w:rsid w:val="00B47A67"/>
    <w:rsid w:val="00B51C95"/>
    <w:rsid w:val="00B6131F"/>
    <w:rsid w:val="00B62F63"/>
    <w:rsid w:val="00B649A6"/>
    <w:rsid w:val="00B66C2B"/>
    <w:rsid w:val="00B75EFA"/>
    <w:rsid w:val="00B801E1"/>
    <w:rsid w:val="00B8186A"/>
    <w:rsid w:val="00B900D2"/>
    <w:rsid w:val="00B902D5"/>
    <w:rsid w:val="00B91241"/>
    <w:rsid w:val="00B92056"/>
    <w:rsid w:val="00B92ADC"/>
    <w:rsid w:val="00B93B8A"/>
    <w:rsid w:val="00B95255"/>
    <w:rsid w:val="00B9594E"/>
    <w:rsid w:val="00B962CA"/>
    <w:rsid w:val="00B97338"/>
    <w:rsid w:val="00BA116E"/>
    <w:rsid w:val="00BA1B6B"/>
    <w:rsid w:val="00BA2D22"/>
    <w:rsid w:val="00BA5D69"/>
    <w:rsid w:val="00BA74D3"/>
    <w:rsid w:val="00BB1DEA"/>
    <w:rsid w:val="00BB2DCA"/>
    <w:rsid w:val="00BB75B6"/>
    <w:rsid w:val="00BC0A1F"/>
    <w:rsid w:val="00BD07A5"/>
    <w:rsid w:val="00BD18CD"/>
    <w:rsid w:val="00BD30B8"/>
    <w:rsid w:val="00BD63C1"/>
    <w:rsid w:val="00BE19BD"/>
    <w:rsid w:val="00BE3FB2"/>
    <w:rsid w:val="00BF06B0"/>
    <w:rsid w:val="00BF652F"/>
    <w:rsid w:val="00BF771D"/>
    <w:rsid w:val="00C00474"/>
    <w:rsid w:val="00C007CD"/>
    <w:rsid w:val="00C0184E"/>
    <w:rsid w:val="00C02493"/>
    <w:rsid w:val="00C036D3"/>
    <w:rsid w:val="00C110AF"/>
    <w:rsid w:val="00C179B6"/>
    <w:rsid w:val="00C31577"/>
    <w:rsid w:val="00C34532"/>
    <w:rsid w:val="00C40BE7"/>
    <w:rsid w:val="00C43BFB"/>
    <w:rsid w:val="00C45BB7"/>
    <w:rsid w:val="00C46A4E"/>
    <w:rsid w:val="00C521C4"/>
    <w:rsid w:val="00C5526C"/>
    <w:rsid w:val="00C5794A"/>
    <w:rsid w:val="00C612AA"/>
    <w:rsid w:val="00C6180B"/>
    <w:rsid w:val="00C62BFD"/>
    <w:rsid w:val="00C62CEC"/>
    <w:rsid w:val="00C64848"/>
    <w:rsid w:val="00C81AD1"/>
    <w:rsid w:val="00C821CE"/>
    <w:rsid w:val="00C84000"/>
    <w:rsid w:val="00C85916"/>
    <w:rsid w:val="00C9084D"/>
    <w:rsid w:val="00C9216E"/>
    <w:rsid w:val="00C9292E"/>
    <w:rsid w:val="00C92F79"/>
    <w:rsid w:val="00C95238"/>
    <w:rsid w:val="00C97C7F"/>
    <w:rsid w:val="00C97F23"/>
    <w:rsid w:val="00CA39C0"/>
    <w:rsid w:val="00CB1660"/>
    <w:rsid w:val="00CC090E"/>
    <w:rsid w:val="00CC5654"/>
    <w:rsid w:val="00CC5AA5"/>
    <w:rsid w:val="00CC78F2"/>
    <w:rsid w:val="00CC7C05"/>
    <w:rsid w:val="00CD3B72"/>
    <w:rsid w:val="00CE3923"/>
    <w:rsid w:val="00CE56E9"/>
    <w:rsid w:val="00CF2A44"/>
    <w:rsid w:val="00CF2F06"/>
    <w:rsid w:val="00CF3474"/>
    <w:rsid w:val="00CF71F9"/>
    <w:rsid w:val="00CF7E55"/>
    <w:rsid w:val="00D02559"/>
    <w:rsid w:val="00D036AC"/>
    <w:rsid w:val="00D06FAF"/>
    <w:rsid w:val="00D07EE5"/>
    <w:rsid w:val="00D1236B"/>
    <w:rsid w:val="00D15646"/>
    <w:rsid w:val="00D15B7D"/>
    <w:rsid w:val="00D22488"/>
    <w:rsid w:val="00D254D2"/>
    <w:rsid w:val="00D25EAD"/>
    <w:rsid w:val="00D32911"/>
    <w:rsid w:val="00D42FCB"/>
    <w:rsid w:val="00D454A9"/>
    <w:rsid w:val="00D461E3"/>
    <w:rsid w:val="00D501D2"/>
    <w:rsid w:val="00D50247"/>
    <w:rsid w:val="00D5133A"/>
    <w:rsid w:val="00D5137C"/>
    <w:rsid w:val="00D5253A"/>
    <w:rsid w:val="00D56CB0"/>
    <w:rsid w:val="00D634D7"/>
    <w:rsid w:val="00D64958"/>
    <w:rsid w:val="00D65BFD"/>
    <w:rsid w:val="00D6677C"/>
    <w:rsid w:val="00D76291"/>
    <w:rsid w:val="00D767DB"/>
    <w:rsid w:val="00D806FD"/>
    <w:rsid w:val="00D819D8"/>
    <w:rsid w:val="00D829DC"/>
    <w:rsid w:val="00D8720B"/>
    <w:rsid w:val="00D90999"/>
    <w:rsid w:val="00D912B7"/>
    <w:rsid w:val="00D915A3"/>
    <w:rsid w:val="00D95A13"/>
    <w:rsid w:val="00D97935"/>
    <w:rsid w:val="00DA15B4"/>
    <w:rsid w:val="00DA2200"/>
    <w:rsid w:val="00DA33AC"/>
    <w:rsid w:val="00DA7A9D"/>
    <w:rsid w:val="00DB0CF7"/>
    <w:rsid w:val="00DC353F"/>
    <w:rsid w:val="00DD2C37"/>
    <w:rsid w:val="00DD360D"/>
    <w:rsid w:val="00DD431A"/>
    <w:rsid w:val="00DE1B6F"/>
    <w:rsid w:val="00DE3F44"/>
    <w:rsid w:val="00DE4357"/>
    <w:rsid w:val="00DE5E41"/>
    <w:rsid w:val="00DE7DC7"/>
    <w:rsid w:val="00DF02C5"/>
    <w:rsid w:val="00DF2E8F"/>
    <w:rsid w:val="00DF5265"/>
    <w:rsid w:val="00DF5FE4"/>
    <w:rsid w:val="00DF78B0"/>
    <w:rsid w:val="00E00254"/>
    <w:rsid w:val="00E03CBF"/>
    <w:rsid w:val="00E0420E"/>
    <w:rsid w:val="00E04983"/>
    <w:rsid w:val="00E10B4A"/>
    <w:rsid w:val="00E10BD1"/>
    <w:rsid w:val="00E13CB3"/>
    <w:rsid w:val="00E2127F"/>
    <w:rsid w:val="00E24B82"/>
    <w:rsid w:val="00E25AD2"/>
    <w:rsid w:val="00E316E1"/>
    <w:rsid w:val="00E344D3"/>
    <w:rsid w:val="00E431E4"/>
    <w:rsid w:val="00E45BA7"/>
    <w:rsid w:val="00E46B41"/>
    <w:rsid w:val="00E5058F"/>
    <w:rsid w:val="00E606DB"/>
    <w:rsid w:val="00E71DB1"/>
    <w:rsid w:val="00E72B10"/>
    <w:rsid w:val="00E74918"/>
    <w:rsid w:val="00E761E7"/>
    <w:rsid w:val="00E76446"/>
    <w:rsid w:val="00E7662D"/>
    <w:rsid w:val="00E767EF"/>
    <w:rsid w:val="00E77BE1"/>
    <w:rsid w:val="00E80003"/>
    <w:rsid w:val="00E82D66"/>
    <w:rsid w:val="00E83AD7"/>
    <w:rsid w:val="00E84A1A"/>
    <w:rsid w:val="00E959DE"/>
    <w:rsid w:val="00EA0D01"/>
    <w:rsid w:val="00EA2280"/>
    <w:rsid w:val="00EA48A7"/>
    <w:rsid w:val="00EA591E"/>
    <w:rsid w:val="00EA59A0"/>
    <w:rsid w:val="00EA5C90"/>
    <w:rsid w:val="00EA7F44"/>
    <w:rsid w:val="00EB1A9C"/>
    <w:rsid w:val="00EB2BF5"/>
    <w:rsid w:val="00EB2E93"/>
    <w:rsid w:val="00EB39BE"/>
    <w:rsid w:val="00EB45C3"/>
    <w:rsid w:val="00EB470D"/>
    <w:rsid w:val="00ED1708"/>
    <w:rsid w:val="00ED243B"/>
    <w:rsid w:val="00ED2A11"/>
    <w:rsid w:val="00EE12D3"/>
    <w:rsid w:val="00EE1F0C"/>
    <w:rsid w:val="00EE234F"/>
    <w:rsid w:val="00EE3E5D"/>
    <w:rsid w:val="00EE4115"/>
    <w:rsid w:val="00EE5F90"/>
    <w:rsid w:val="00EE71CC"/>
    <w:rsid w:val="00EF2792"/>
    <w:rsid w:val="00EF3F79"/>
    <w:rsid w:val="00EF4B6C"/>
    <w:rsid w:val="00EF51E7"/>
    <w:rsid w:val="00EF6E30"/>
    <w:rsid w:val="00EF7B22"/>
    <w:rsid w:val="00F002C7"/>
    <w:rsid w:val="00F02F24"/>
    <w:rsid w:val="00F04DD6"/>
    <w:rsid w:val="00F10FD7"/>
    <w:rsid w:val="00F17159"/>
    <w:rsid w:val="00F212FC"/>
    <w:rsid w:val="00F3070A"/>
    <w:rsid w:val="00F318E4"/>
    <w:rsid w:val="00F31F68"/>
    <w:rsid w:val="00F4107A"/>
    <w:rsid w:val="00F418B3"/>
    <w:rsid w:val="00F4652A"/>
    <w:rsid w:val="00F52B8E"/>
    <w:rsid w:val="00F627C2"/>
    <w:rsid w:val="00F63447"/>
    <w:rsid w:val="00F65A75"/>
    <w:rsid w:val="00F66109"/>
    <w:rsid w:val="00F72E4E"/>
    <w:rsid w:val="00F732D5"/>
    <w:rsid w:val="00F735E3"/>
    <w:rsid w:val="00F83989"/>
    <w:rsid w:val="00F84E06"/>
    <w:rsid w:val="00F91CEC"/>
    <w:rsid w:val="00F94FA1"/>
    <w:rsid w:val="00FA5229"/>
    <w:rsid w:val="00FA5F35"/>
    <w:rsid w:val="00FB3A73"/>
    <w:rsid w:val="00FB408E"/>
    <w:rsid w:val="00FB413C"/>
    <w:rsid w:val="00FC0446"/>
    <w:rsid w:val="00FC551C"/>
    <w:rsid w:val="00FD0448"/>
    <w:rsid w:val="00FD074F"/>
    <w:rsid w:val="00FD15CE"/>
    <w:rsid w:val="00FD1A09"/>
    <w:rsid w:val="00FE31A7"/>
    <w:rsid w:val="00FE32B5"/>
    <w:rsid w:val="00FE482B"/>
    <w:rsid w:val="00FF25F8"/>
    <w:rsid w:val="00FF2F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CD8D7"/>
  <w15:docId w15:val="{9C92AC17-B625-4032-B85F-9C25321F5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486E"/>
    <w:pPr>
      <w:spacing w:after="120" w:line="276" w:lineRule="auto"/>
    </w:pPr>
    <w:rPr>
      <w:rFonts w:ascii="Arial" w:hAnsi="Arial"/>
    </w:rPr>
  </w:style>
  <w:style w:type="paragraph" w:styleId="berschrift1">
    <w:name w:val="heading 1"/>
    <w:basedOn w:val="Standard"/>
    <w:next w:val="Standard"/>
    <w:link w:val="berschrift1Zchn"/>
    <w:qFormat/>
    <w:rsid w:val="00AF5E6E"/>
    <w:pPr>
      <w:keepNext/>
      <w:keepLines/>
      <w:spacing w:before="240"/>
      <w:ind w:right="284"/>
      <w:outlineLvl w:val="0"/>
    </w:pPr>
    <w:rPr>
      <w:rFonts w:eastAsiaTheme="majorEastAsia"/>
      <w:b/>
      <w:bCs/>
      <w:color w:val="024089"/>
      <w:sz w:val="40"/>
      <w:szCs w:val="40"/>
    </w:rPr>
  </w:style>
  <w:style w:type="paragraph" w:styleId="berschrift2">
    <w:name w:val="heading 2"/>
    <w:basedOn w:val="Standard"/>
    <w:next w:val="Standard"/>
    <w:qFormat/>
    <w:rsid w:val="00E761E7"/>
    <w:pPr>
      <w:keepNext/>
      <w:spacing w:before="240" w:after="60" w:line="320" w:lineRule="atLeast"/>
      <w:ind w:right="-35"/>
      <w:outlineLvl w:val="1"/>
    </w:pPr>
    <w:rPr>
      <w:rFonts w:eastAsia="Arial Unicode MS"/>
      <w:b/>
      <w:color w:val="024089"/>
      <w:sz w:val="28"/>
      <w:szCs w:val="28"/>
    </w:rPr>
  </w:style>
  <w:style w:type="paragraph" w:styleId="berschrift3">
    <w:name w:val="heading 3"/>
    <w:basedOn w:val="Standard"/>
    <w:next w:val="Standard"/>
    <w:qFormat/>
    <w:rsid w:val="0070283E"/>
    <w:pPr>
      <w:keepNext/>
      <w:spacing w:before="240" w:after="60"/>
      <w:outlineLvl w:val="2"/>
    </w:pPr>
    <w:rPr>
      <w:b/>
      <w:color w:val="FFCD1C"/>
      <w:sz w:val="24"/>
      <w:szCs w:val="24"/>
    </w:rPr>
  </w:style>
  <w:style w:type="paragraph" w:styleId="berschrift4">
    <w:name w:val="heading 4"/>
    <w:basedOn w:val="Standard"/>
    <w:next w:val="Standard"/>
    <w:qFormat/>
    <w:rsid w:val="00AB3493"/>
    <w:pPr>
      <w:keepNext/>
      <w:jc w:val="both"/>
      <w:outlineLvl w:val="3"/>
    </w:pPr>
    <w:rPr>
      <w:b/>
      <w:color w:val="FF0000"/>
    </w:rPr>
  </w:style>
  <w:style w:type="paragraph" w:styleId="berschrift5">
    <w:name w:val="heading 5"/>
    <w:basedOn w:val="Standard"/>
    <w:next w:val="Standard"/>
    <w:qFormat/>
    <w:rsid w:val="00251DCA"/>
    <w:pPr>
      <w:keepNext/>
      <w:outlineLvl w:val="4"/>
    </w:pPr>
    <w:rPr>
      <w:rFonts w:ascii="Times New Roman" w:hAnsi="Times New Roman"/>
      <w:sz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rsid w:val="005A48FE"/>
    <w:pPr>
      <w:ind w:firstLine="360"/>
    </w:pPr>
  </w:style>
  <w:style w:type="paragraph" w:styleId="Sprechblasentext">
    <w:name w:val="Balloon Text"/>
    <w:basedOn w:val="Standard"/>
    <w:semiHidden/>
    <w:rsid w:val="00CE56E9"/>
    <w:rPr>
      <w:rFonts w:ascii="Tahoma" w:hAnsi="Tahoma" w:cs="Tahoma"/>
      <w:sz w:val="16"/>
      <w:szCs w:val="16"/>
    </w:rPr>
  </w:style>
  <w:style w:type="character" w:styleId="Kommentarzeichen">
    <w:name w:val="annotation reference"/>
    <w:semiHidden/>
    <w:rsid w:val="00D15646"/>
    <w:rPr>
      <w:sz w:val="16"/>
      <w:szCs w:val="16"/>
    </w:rPr>
  </w:style>
  <w:style w:type="paragraph" w:styleId="Kommentartext">
    <w:name w:val="annotation text"/>
    <w:basedOn w:val="Standard"/>
    <w:semiHidden/>
    <w:rsid w:val="00D15646"/>
  </w:style>
  <w:style w:type="paragraph" w:styleId="Kommentarthema">
    <w:name w:val="annotation subject"/>
    <w:basedOn w:val="Kommentartext"/>
    <w:next w:val="Kommentartext"/>
    <w:semiHidden/>
    <w:rsid w:val="00D15646"/>
    <w:rPr>
      <w:b/>
      <w:bCs/>
    </w:rPr>
  </w:style>
  <w:style w:type="paragraph" w:customStyle="1" w:styleId="Textkrper21">
    <w:name w:val="Textkörper 21"/>
    <w:basedOn w:val="Standard"/>
    <w:rsid w:val="003862C6"/>
    <w:pPr>
      <w:spacing w:line="280" w:lineRule="exact"/>
    </w:pPr>
  </w:style>
  <w:style w:type="character" w:styleId="Hyperlink">
    <w:name w:val="Hyperlink"/>
    <w:rsid w:val="003862C6"/>
    <w:rPr>
      <w:color w:val="0000FF"/>
      <w:u w:val="single"/>
    </w:rPr>
  </w:style>
  <w:style w:type="paragraph" w:styleId="Kopfzeile">
    <w:name w:val="header"/>
    <w:basedOn w:val="Standard"/>
    <w:rsid w:val="00FA5229"/>
    <w:pPr>
      <w:tabs>
        <w:tab w:val="center" w:pos="4536"/>
        <w:tab w:val="right" w:pos="9072"/>
      </w:tabs>
    </w:pPr>
  </w:style>
  <w:style w:type="paragraph" w:styleId="Fuzeile">
    <w:name w:val="footer"/>
    <w:basedOn w:val="Standard"/>
    <w:link w:val="FuzeileZchn"/>
    <w:uiPriority w:val="99"/>
    <w:rsid w:val="00FA5229"/>
    <w:pPr>
      <w:tabs>
        <w:tab w:val="center" w:pos="4536"/>
        <w:tab w:val="right" w:pos="9072"/>
      </w:tabs>
    </w:pPr>
  </w:style>
  <w:style w:type="paragraph" w:styleId="Textkrper-Zeileneinzug">
    <w:name w:val="Body Text Indent"/>
    <w:basedOn w:val="Standard"/>
    <w:rsid w:val="00251DCA"/>
    <w:pPr>
      <w:ind w:left="5040"/>
    </w:pPr>
  </w:style>
  <w:style w:type="table" w:styleId="Tabellenraster">
    <w:name w:val="Table Grid"/>
    <w:basedOn w:val="NormaleTabelle"/>
    <w:rsid w:val="00043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513AC3"/>
    <w:rPr>
      <w:rFonts w:ascii="Arial" w:hAnsi="Arial" w:cs="Arial"/>
      <w:sz w:val="24"/>
      <w:szCs w:val="24"/>
    </w:rPr>
  </w:style>
  <w:style w:type="paragraph" w:styleId="StandardWeb">
    <w:name w:val="Normal (Web)"/>
    <w:basedOn w:val="Standard"/>
    <w:uiPriority w:val="99"/>
    <w:unhideWhenUsed/>
    <w:rsid w:val="0068602E"/>
    <w:pPr>
      <w:spacing w:before="100" w:beforeAutospacing="1" w:after="100" w:afterAutospacing="1"/>
    </w:pPr>
    <w:rPr>
      <w:rFonts w:ascii="Times New Roman" w:hAnsi="Times New Roman"/>
    </w:rPr>
  </w:style>
  <w:style w:type="character" w:styleId="Fett">
    <w:name w:val="Strong"/>
    <w:basedOn w:val="Absatz-Standardschriftart"/>
    <w:uiPriority w:val="22"/>
    <w:qFormat/>
    <w:rsid w:val="007B5AFD"/>
    <w:rPr>
      <w:b/>
      <w:bCs/>
    </w:rPr>
  </w:style>
  <w:style w:type="character" w:customStyle="1" w:styleId="FuzeileZchn">
    <w:name w:val="Fußzeile Zchn"/>
    <w:basedOn w:val="Absatz-Standardschriftart"/>
    <w:link w:val="Fuzeile"/>
    <w:uiPriority w:val="99"/>
    <w:rsid w:val="000F7E0F"/>
    <w:rPr>
      <w:rFonts w:ascii="Arial" w:hAnsi="Arial" w:cs="Arial"/>
      <w:sz w:val="24"/>
      <w:szCs w:val="24"/>
    </w:rPr>
  </w:style>
  <w:style w:type="paragraph" w:styleId="Listenabsatz">
    <w:name w:val="List Paragraph"/>
    <w:basedOn w:val="Standard"/>
    <w:uiPriority w:val="34"/>
    <w:qFormat/>
    <w:rsid w:val="003A1141"/>
    <w:pPr>
      <w:numPr>
        <w:numId w:val="22"/>
      </w:numPr>
      <w:spacing w:after="200"/>
      <w:contextualSpacing/>
    </w:pPr>
    <w:rPr>
      <w:rFonts w:eastAsiaTheme="minorHAnsi" w:cs="Arial"/>
      <w:szCs w:val="22"/>
      <w:lang w:eastAsia="en-US"/>
    </w:rPr>
  </w:style>
  <w:style w:type="paragraph" w:styleId="KeinLeerraum">
    <w:name w:val="No Spacing"/>
    <w:uiPriority w:val="1"/>
    <w:qFormat/>
    <w:rsid w:val="0025289F"/>
    <w:rPr>
      <w:rFonts w:asciiTheme="minorHAnsi" w:eastAsiaTheme="minorHAnsi" w:hAnsiTheme="minorHAnsi" w:cstheme="minorBidi"/>
      <w:sz w:val="22"/>
      <w:szCs w:val="22"/>
      <w:lang w:eastAsia="en-US"/>
    </w:rPr>
  </w:style>
  <w:style w:type="character" w:customStyle="1" w:styleId="berschrift1Zchn">
    <w:name w:val="Überschrift 1 Zchn"/>
    <w:basedOn w:val="Absatz-Standardschriftart"/>
    <w:link w:val="berschrift1"/>
    <w:rsid w:val="00AF5E6E"/>
    <w:rPr>
      <w:rFonts w:ascii="Arial" w:eastAsiaTheme="majorEastAsia" w:hAnsi="Arial"/>
      <w:b/>
      <w:bCs/>
      <w:color w:val="024089"/>
      <w:sz w:val="40"/>
      <w:szCs w:val="40"/>
    </w:rPr>
  </w:style>
  <w:style w:type="character" w:styleId="BesuchterLink">
    <w:name w:val="FollowedHyperlink"/>
    <w:basedOn w:val="Absatz-Standardschriftart"/>
    <w:rsid w:val="00D97935"/>
    <w:rPr>
      <w:color w:val="800080" w:themeColor="followedHyperlink"/>
      <w:u w:val="single"/>
    </w:rPr>
  </w:style>
  <w:style w:type="paragraph" w:styleId="Funotentext">
    <w:name w:val="footnote text"/>
    <w:basedOn w:val="Standard"/>
    <w:link w:val="FunotentextZchn"/>
    <w:rsid w:val="001247A4"/>
  </w:style>
  <w:style w:type="character" w:customStyle="1" w:styleId="FunotentextZchn">
    <w:name w:val="Fußnotentext Zchn"/>
    <w:basedOn w:val="Absatz-Standardschriftart"/>
    <w:link w:val="Funotentext"/>
    <w:rsid w:val="001247A4"/>
    <w:rPr>
      <w:rFonts w:ascii="Arial" w:hAnsi="Arial" w:cs="Arial"/>
    </w:rPr>
  </w:style>
  <w:style w:type="character" w:styleId="Funotenzeichen">
    <w:name w:val="footnote reference"/>
    <w:basedOn w:val="Absatz-Standardschriftart"/>
    <w:rsid w:val="001247A4"/>
    <w:rPr>
      <w:vertAlign w:val="superscript"/>
    </w:rPr>
  </w:style>
  <w:style w:type="character" w:styleId="IntensiveHervorhebung">
    <w:name w:val="Intense Emphasis"/>
    <w:basedOn w:val="Absatz-Standardschriftart"/>
    <w:uiPriority w:val="21"/>
    <w:qFormat/>
    <w:rsid w:val="00723CA7"/>
    <w:rPr>
      <w:b/>
      <w:bCs/>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26315">
      <w:bodyDiv w:val="1"/>
      <w:marLeft w:val="0"/>
      <w:marRight w:val="0"/>
      <w:marTop w:val="0"/>
      <w:marBottom w:val="0"/>
      <w:divBdr>
        <w:top w:val="none" w:sz="0" w:space="0" w:color="auto"/>
        <w:left w:val="none" w:sz="0" w:space="0" w:color="auto"/>
        <w:bottom w:val="none" w:sz="0" w:space="0" w:color="auto"/>
        <w:right w:val="none" w:sz="0" w:space="0" w:color="auto"/>
      </w:divBdr>
    </w:div>
    <w:div w:id="1471436531">
      <w:bodyDiv w:val="1"/>
      <w:marLeft w:val="0"/>
      <w:marRight w:val="0"/>
      <w:marTop w:val="0"/>
      <w:marBottom w:val="0"/>
      <w:divBdr>
        <w:top w:val="none" w:sz="0" w:space="0" w:color="auto"/>
        <w:left w:val="none" w:sz="0" w:space="0" w:color="auto"/>
        <w:bottom w:val="none" w:sz="0" w:space="0" w:color="auto"/>
        <w:right w:val="none" w:sz="0" w:space="0" w:color="auto"/>
      </w:divBdr>
    </w:div>
    <w:div w:id="1546060754">
      <w:bodyDiv w:val="1"/>
      <w:marLeft w:val="0"/>
      <w:marRight w:val="0"/>
      <w:marTop w:val="0"/>
      <w:marBottom w:val="0"/>
      <w:divBdr>
        <w:top w:val="none" w:sz="0" w:space="0" w:color="auto"/>
        <w:left w:val="none" w:sz="0" w:space="0" w:color="auto"/>
        <w:bottom w:val="none" w:sz="0" w:space="0" w:color="auto"/>
        <w:right w:val="none" w:sz="0" w:space="0" w:color="auto"/>
      </w:divBdr>
    </w:div>
    <w:div w:id="1981493227">
      <w:bodyDiv w:val="1"/>
      <w:marLeft w:val="0"/>
      <w:marRight w:val="0"/>
      <w:marTop w:val="0"/>
      <w:marBottom w:val="0"/>
      <w:divBdr>
        <w:top w:val="none" w:sz="0" w:space="0" w:color="auto"/>
        <w:left w:val="none" w:sz="0" w:space="0" w:color="auto"/>
        <w:bottom w:val="none" w:sz="0" w:space="0" w:color="auto"/>
        <w:right w:val="none" w:sz="0" w:space="0" w:color="auto"/>
      </w:divBdr>
    </w:div>
    <w:div w:id="200246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apilio.de/papilio-integration.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pilio.de/fortbildung-erzieher-integration.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16D65-AFB4-4FE4-BF62-AD1C77E07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4295</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Pressemitteilung Februar 2006</vt:lpstr>
    </vt:vector>
  </TitlesOfParts>
  <Company>Andrea Nagl</Company>
  <LinksUpToDate>false</LinksUpToDate>
  <CharactersWithSpaces>4967</CharactersWithSpaces>
  <SharedDoc>false</SharedDoc>
  <HLinks>
    <vt:vector size="12" baseType="variant">
      <vt:variant>
        <vt:i4>6488186</vt:i4>
      </vt:variant>
      <vt:variant>
        <vt:i4>3</vt:i4>
      </vt:variant>
      <vt:variant>
        <vt:i4>0</vt:i4>
      </vt:variant>
      <vt:variant>
        <vt:i4>5</vt:i4>
      </vt:variant>
      <vt:variant>
        <vt:lpwstr>http://www.papilio.de/</vt:lpwstr>
      </vt:variant>
      <vt:variant>
        <vt:lpwstr/>
      </vt:variant>
      <vt:variant>
        <vt:i4>6488186</vt:i4>
      </vt:variant>
      <vt:variant>
        <vt:i4>0</vt:i4>
      </vt:variant>
      <vt:variant>
        <vt:i4>0</vt:i4>
      </vt:variant>
      <vt:variant>
        <vt:i4>5</vt:i4>
      </vt:variant>
      <vt:variant>
        <vt:lpwstr>http://www.papilio.de/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Februar 2006</dc:title>
  <dc:creator>Andrea Nagl</dc:creator>
  <cp:lastModifiedBy>Sofia Henning</cp:lastModifiedBy>
  <cp:revision>4</cp:revision>
  <cp:lastPrinted>2019-02-04T12:34:00Z</cp:lastPrinted>
  <dcterms:created xsi:type="dcterms:W3CDTF">2020-03-25T13:00:00Z</dcterms:created>
  <dcterms:modified xsi:type="dcterms:W3CDTF">2026-02-18T10:54:00Z</dcterms:modified>
</cp:coreProperties>
</file>